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66" w:type="dxa"/>
        <w:tblCellMar>
          <w:left w:w="10" w:type="dxa"/>
          <w:right w:w="10" w:type="dxa"/>
        </w:tblCellMar>
        <w:tblLook w:val="0000"/>
      </w:tblPr>
      <w:tblGrid>
        <w:gridCol w:w="1327"/>
        <w:gridCol w:w="536"/>
        <w:gridCol w:w="178"/>
        <w:gridCol w:w="1958"/>
        <w:gridCol w:w="364"/>
        <w:gridCol w:w="364"/>
        <w:gridCol w:w="318"/>
      </w:tblGrid>
      <w:tr w:rsidR="00105E78" w:rsidRPr="002D67CE">
        <w:trPr>
          <w:cantSplit/>
          <w:trHeight w:val="1"/>
        </w:trPr>
        <w:tc>
          <w:tcPr>
            <w:tcW w:w="1389"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r w:rsidRPr="002D67CE">
              <w:rPr>
                <w:rFonts w:ascii="Times New Roman" w:hAnsi="Times New Roman"/>
                <w:sz w:val="24"/>
              </w:rPr>
              <w:t xml:space="preserve">Утвержден </w:t>
            </w:r>
          </w:p>
        </w:tc>
        <w:tc>
          <w:tcPr>
            <w:tcW w:w="397"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rsidP="001B7102">
            <w:pPr>
              <w:spacing w:before="20" w:after="40"/>
              <w:jc w:val="center"/>
              <w:rPr>
                <w:rFonts w:ascii="Times New Roman" w:hAnsi="Times New Roman"/>
              </w:rPr>
            </w:pPr>
            <w:r w:rsidRPr="002D67CE">
              <w:rPr>
                <w:rFonts w:ascii="Times New Roman" w:hAnsi="Times New Roman"/>
                <w:sz w:val="24"/>
              </w:rPr>
              <w:t>«13»</w:t>
            </w:r>
          </w:p>
        </w:tc>
        <w:tc>
          <w:tcPr>
            <w:tcW w:w="227"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c>
          <w:tcPr>
            <w:tcW w:w="2466"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rsidP="00870221">
            <w:pPr>
              <w:spacing w:before="20" w:after="40"/>
              <w:jc w:val="center"/>
              <w:rPr>
                <w:rFonts w:ascii="Times New Roman" w:hAnsi="Times New Roman"/>
              </w:rPr>
            </w:pPr>
            <w:r w:rsidRPr="002D67CE">
              <w:rPr>
                <w:rFonts w:ascii="Times New Roman" w:hAnsi="Times New Roman"/>
                <w:sz w:val="24"/>
              </w:rPr>
              <w:t>февраля</w:t>
            </w:r>
          </w:p>
        </w:tc>
        <w:tc>
          <w:tcPr>
            <w:tcW w:w="397"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jc w:val="right"/>
              <w:rPr>
                <w:rFonts w:ascii="Times New Roman" w:hAnsi="Times New Roman"/>
              </w:rPr>
            </w:pPr>
            <w:r w:rsidRPr="002D67CE">
              <w:rPr>
                <w:rFonts w:ascii="Times New Roman" w:hAnsi="Times New Roman"/>
                <w:sz w:val="24"/>
              </w:rPr>
              <w:t>20</w:t>
            </w:r>
          </w:p>
        </w:tc>
        <w:tc>
          <w:tcPr>
            <w:tcW w:w="397"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rsidP="00870221">
            <w:pPr>
              <w:spacing w:before="20" w:after="40"/>
              <w:rPr>
                <w:rFonts w:ascii="Times New Roman" w:hAnsi="Times New Roman"/>
              </w:rPr>
            </w:pPr>
            <w:r w:rsidRPr="002D67CE">
              <w:rPr>
                <w:rFonts w:ascii="Times New Roman" w:hAnsi="Times New Roman"/>
                <w:sz w:val="24"/>
              </w:rPr>
              <w:t>17</w:t>
            </w:r>
          </w:p>
        </w:tc>
        <w:tc>
          <w:tcPr>
            <w:tcW w:w="340"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r w:rsidRPr="002D67CE">
              <w:rPr>
                <w:rFonts w:ascii="Times New Roman" w:hAnsi="Times New Roman"/>
                <w:sz w:val="24"/>
              </w:rPr>
              <w:t>г.</w:t>
            </w:r>
          </w:p>
        </w:tc>
      </w:tr>
    </w:tbl>
    <w:p w:rsidR="00105E78" w:rsidRPr="002D67CE" w:rsidRDefault="00105E78">
      <w:pPr>
        <w:spacing w:before="20" w:after="40"/>
        <w:ind w:left="4366"/>
        <w:jc w:val="center"/>
        <w:rPr>
          <w:rFonts w:ascii="Times New Roman" w:hAnsi="Times New Roman"/>
          <w:sz w:val="24"/>
        </w:rPr>
      </w:pPr>
      <w:r w:rsidRPr="002D67CE">
        <w:rPr>
          <w:rFonts w:ascii="Times New Roman" w:hAnsi="Times New Roman"/>
          <w:sz w:val="24"/>
        </w:rPr>
        <w:t>Совет директоров</w:t>
      </w:r>
    </w:p>
    <w:p w:rsidR="00105E78" w:rsidRPr="002D67CE" w:rsidRDefault="00105E78">
      <w:pPr>
        <w:spacing w:before="20" w:after="40"/>
        <w:ind w:left="4366"/>
        <w:jc w:val="center"/>
        <w:rPr>
          <w:rFonts w:ascii="Times New Roman" w:hAnsi="Times New Roman"/>
          <w:sz w:val="18"/>
        </w:rPr>
      </w:pPr>
      <w:r w:rsidRPr="002D67CE">
        <w:rPr>
          <w:rFonts w:ascii="Times New Roman" w:hAnsi="Times New Roman"/>
          <w:sz w:val="18"/>
        </w:rPr>
        <w:t>(уполномоченный орган управления эмитента,</w:t>
      </w:r>
      <w:r w:rsidRPr="002D67CE">
        <w:rPr>
          <w:rFonts w:ascii="Times New Roman" w:hAnsi="Times New Roman"/>
          <w:sz w:val="18"/>
        </w:rPr>
        <w:br/>
        <w:t>утвердивший ежеквартальный отчет)</w:t>
      </w:r>
    </w:p>
    <w:tbl>
      <w:tblPr>
        <w:tblW w:w="0" w:type="auto"/>
        <w:tblInd w:w="4366" w:type="dxa"/>
        <w:tblCellMar>
          <w:left w:w="10" w:type="dxa"/>
          <w:right w:w="10" w:type="dxa"/>
        </w:tblCellMar>
        <w:tblLook w:val="0000"/>
      </w:tblPr>
      <w:tblGrid>
        <w:gridCol w:w="1357"/>
        <w:gridCol w:w="536"/>
        <w:gridCol w:w="175"/>
        <w:gridCol w:w="1123"/>
        <w:gridCol w:w="344"/>
        <w:gridCol w:w="344"/>
        <w:gridCol w:w="507"/>
        <w:gridCol w:w="659"/>
      </w:tblGrid>
      <w:tr w:rsidR="00105E78" w:rsidRPr="002D67CE">
        <w:trPr>
          <w:cantSplit/>
          <w:trHeight w:val="1"/>
        </w:trPr>
        <w:tc>
          <w:tcPr>
            <w:tcW w:w="1520"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sz w:val="24"/>
                <w:szCs w:val="24"/>
              </w:rPr>
            </w:pPr>
            <w:r w:rsidRPr="002D67CE">
              <w:rPr>
                <w:rFonts w:ascii="Times New Roman" w:hAnsi="Times New Roman"/>
                <w:sz w:val="24"/>
                <w:szCs w:val="24"/>
              </w:rPr>
              <w:t xml:space="preserve">Протокол от </w:t>
            </w:r>
          </w:p>
        </w:tc>
        <w:tc>
          <w:tcPr>
            <w:tcW w:w="397"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rsidP="00FC07EE">
            <w:pPr>
              <w:spacing w:before="20" w:after="40"/>
              <w:jc w:val="center"/>
              <w:rPr>
                <w:rFonts w:ascii="Times New Roman" w:hAnsi="Times New Roman"/>
                <w:sz w:val="24"/>
                <w:szCs w:val="24"/>
              </w:rPr>
            </w:pPr>
            <w:r w:rsidRPr="002D67CE">
              <w:rPr>
                <w:rFonts w:ascii="Times New Roman" w:hAnsi="Times New Roman"/>
                <w:sz w:val="24"/>
                <w:szCs w:val="24"/>
              </w:rPr>
              <w:t>«13»</w:t>
            </w:r>
          </w:p>
        </w:tc>
        <w:tc>
          <w:tcPr>
            <w:tcW w:w="227"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sz w:val="24"/>
                <w:szCs w:val="24"/>
              </w:rPr>
            </w:pPr>
          </w:p>
        </w:tc>
        <w:tc>
          <w:tcPr>
            <w:tcW w:w="1247"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rsidP="00870221">
            <w:pPr>
              <w:spacing w:before="20" w:after="40"/>
              <w:jc w:val="center"/>
              <w:rPr>
                <w:rFonts w:ascii="Times New Roman" w:hAnsi="Times New Roman"/>
                <w:sz w:val="24"/>
                <w:szCs w:val="24"/>
              </w:rPr>
            </w:pPr>
            <w:r w:rsidRPr="002D67CE">
              <w:rPr>
                <w:rFonts w:ascii="Times New Roman" w:hAnsi="Times New Roman"/>
                <w:sz w:val="24"/>
                <w:szCs w:val="24"/>
              </w:rPr>
              <w:t>февраля</w:t>
            </w:r>
          </w:p>
        </w:tc>
        <w:tc>
          <w:tcPr>
            <w:tcW w:w="369"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jc w:val="right"/>
              <w:rPr>
                <w:rFonts w:ascii="Times New Roman" w:hAnsi="Times New Roman"/>
                <w:sz w:val="24"/>
                <w:szCs w:val="24"/>
              </w:rPr>
            </w:pPr>
            <w:r w:rsidRPr="002D67CE">
              <w:rPr>
                <w:rFonts w:ascii="Times New Roman" w:hAnsi="Times New Roman"/>
                <w:sz w:val="24"/>
                <w:szCs w:val="24"/>
              </w:rPr>
              <w:t>20</w:t>
            </w:r>
          </w:p>
        </w:tc>
        <w:tc>
          <w:tcPr>
            <w:tcW w:w="369"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rsidP="00870221">
            <w:pPr>
              <w:spacing w:before="20" w:after="40"/>
              <w:rPr>
                <w:rFonts w:ascii="Times New Roman" w:hAnsi="Times New Roman"/>
                <w:sz w:val="24"/>
                <w:szCs w:val="24"/>
              </w:rPr>
            </w:pPr>
            <w:r w:rsidRPr="002D67CE">
              <w:rPr>
                <w:rFonts w:ascii="Times New Roman" w:hAnsi="Times New Roman"/>
                <w:sz w:val="24"/>
                <w:szCs w:val="24"/>
              </w:rPr>
              <w:t>17</w:t>
            </w:r>
          </w:p>
        </w:tc>
        <w:tc>
          <w:tcPr>
            <w:tcW w:w="624"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sz w:val="24"/>
                <w:szCs w:val="24"/>
              </w:rPr>
            </w:pPr>
            <w:r w:rsidRPr="002D67CE">
              <w:rPr>
                <w:rFonts w:ascii="Times New Roman" w:hAnsi="Times New Roman"/>
                <w:sz w:val="24"/>
                <w:szCs w:val="24"/>
              </w:rPr>
              <w:t>г. №</w:t>
            </w:r>
          </w:p>
        </w:tc>
        <w:tc>
          <w:tcPr>
            <w:tcW w:w="851"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sz w:val="24"/>
                <w:szCs w:val="24"/>
              </w:rPr>
            </w:pPr>
            <w:r w:rsidRPr="002D67CE">
              <w:rPr>
                <w:rFonts w:ascii="Times New Roman" w:hAnsi="Times New Roman"/>
                <w:sz w:val="24"/>
                <w:szCs w:val="24"/>
              </w:rPr>
              <w:t>13</w:t>
            </w:r>
          </w:p>
        </w:tc>
      </w:tr>
    </w:tbl>
    <w:p w:rsidR="00105E78" w:rsidRPr="002D67CE" w:rsidRDefault="00105E78">
      <w:pPr>
        <w:spacing w:before="20" w:after="40"/>
        <w:ind w:left="4536"/>
        <w:jc w:val="center"/>
        <w:rPr>
          <w:rFonts w:ascii="Times New Roman" w:hAnsi="Times New Roman"/>
          <w:sz w:val="24"/>
        </w:rPr>
      </w:pPr>
    </w:p>
    <w:p w:rsidR="00105E78" w:rsidRPr="002D67CE" w:rsidRDefault="00105E78" w:rsidP="00D03553">
      <w:pPr>
        <w:spacing w:before="20" w:after="40"/>
        <w:rPr>
          <w:rFonts w:ascii="Times New Roman" w:hAnsi="Times New Roman"/>
          <w:sz w:val="24"/>
        </w:rPr>
      </w:pPr>
    </w:p>
    <w:p w:rsidR="00105E78" w:rsidRPr="002D67CE" w:rsidRDefault="00105E78">
      <w:pPr>
        <w:spacing w:before="240" w:after="240"/>
        <w:jc w:val="center"/>
        <w:rPr>
          <w:rFonts w:ascii="Times New Roman" w:hAnsi="Times New Roman"/>
          <w:b/>
          <w:sz w:val="36"/>
        </w:rPr>
      </w:pPr>
      <w:r w:rsidRPr="002D67CE">
        <w:rPr>
          <w:rFonts w:ascii="Times New Roman" w:hAnsi="Times New Roman"/>
          <w:b/>
          <w:sz w:val="36"/>
        </w:rPr>
        <w:t>ЕЖЕКВАРТАЛЬНЫЙ ОТЧЕТ</w:t>
      </w:r>
    </w:p>
    <w:p w:rsidR="00105E78" w:rsidRPr="002D67CE" w:rsidRDefault="00105E78">
      <w:pPr>
        <w:spacing w:before="20" w:after="40"/>
        <w:jc w:val="center"/>
        <w:rPr>
          <w:rFonts w:ascii="Times New Roman" w:hAnsi="Times New Roman"/>
          <w:sz w:val="24"/>
        </w:rPr>
      </w:pPr>
      <w:r w:rsidRPr="002D67CE">
        <w:rPr>
          <w:rFonts w:ascii="Times New Roman" w:hAnsi="Times New Roman"/>
          <w:b/>
          <w:i/>
          <w:sz w:val="28"/>
        </w:rPr>
        <w:t>Публичного акционерного общества «ЭКОСИСТЕМА»</w:t>
      </w:r>
    </w:p>
    <w:p w:rsidR="00105E78" w:rsidRPr="002D67CE" w:rsidRDefault="00105E78">
      <w:pPr>
        <w:spacing w:before="20" w:after="240"/>
        <w:jc w:val="center"/>
        <w:rPr>
          <w:rFonts w:ascii="Times New Roman" w:hAnsi="Times New Roman"/>
          <w:sz w:val="18"/>
        </w:rPr>
      </w:pPr>
      <w:r w:rsidRPr="002D67CE">
        <w:rPr>
          <w:rFonts w:ascii="Times New Roman" w:hAnsi="Times New Roman"/>
          <w:sz w:val="18"/>
        </w:rPr>
        <w:t>(полное фирменное наименование (для некоммерческой организации – наименование) эмитента)</w:t>
      </w:r>
    </w:p>
    <w:tbl>
      <w:tblPr>
        <w:tblW w:w="0" w:type="auto"/>
        <w:jc w:val="center"/>
        <w:tblCellMar>
          <w:left w:w="10" w:type="dxa"/>
          <w:right w:w="10" w:type="dxa"/>
        </w:tblCellMar>
        <w:tblLook w:val="0000"/>
      </w:tblPr>
      <w:tblGrid>
        <w:gridCol w:w="2438"/>
        <w:gridCol w:w="369"/>
        <w:gridCol w:w="369"/>
        <w:gridCol w:w="369"/>
        <w:gridCol w:w="369"/>
        <w:gridCol w:w="369"/>
        <w:gridCol w:w="369"/>
        <w:gridCol w:w="369"/>
      </w:tblGrid>
      <w:tr w:rsidR="00105E78" w:rsidRPr="002D67CE">
        <w:trPr>
          <w:cantSplit/>
          <w:trHeight w:val="1"/>
          <w:jc w:val="center"/>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05E78" w:rsidRPr="002D67CE" w:rsidRDefault="00105E78">
            <w:pPr>
              <w:spacing w:before="20" w:after="40"/>
              <w:rPr>
                <w:rFonts w:ascii="Times New Roman" w:hAnsi="Times New Roman"/>
              </w:rPr>
            </w:pPr>
            <w:r w:rsidRPr="002D67CE">
              <w:rPr>
                <w:rFonts w:ascii="Times New Roman" w:hAnsi="Times New Roman"/>
                <w:b/>
                <w:sz w:val="32"/>
              </w:rPr>
              <w:t>Код эмитента:</w:t>
            </w: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05E78" w:rsidRPr="002D67CE" w:rsidRDefault="00105E78">
            <w:pPr>
              <w:spacing w:before="20" w:after="40"/>
              <w:jc w:val="center"/>
              <w:rPr>
                <w:rFonts w:ascii="Times New Roman" w:hAnsi="Times New Roman"/>
              </w:rPr>
            </w:pPr>
            <w:r w:rsidRPr="002D67CE">
              <w:rPr>
                <w:rFonts w:ascii="Times New Roman" w:hAnsi="Times New Roman"/>
                <w:b/>
                <w:sz w:val="32"/>
              </w:rPr>
              <w:t>8</w:t>
            </w: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05E78" w:rsidRPr="002D67CE" w:rsidRDefault="00105E78">
            <w:pPr>
              <w:spacing w:before="20" w:after="40"/>
              <w:jc w:val="center"/>
              <w:rPr>
                <w:rFonts w:ascii="Times New Roman" w:hAnsi="Times New Roman"/>
              </w:rPr>
            </w:pPr>
            <w:r w:rsidRPr="002D67CE">
              <w:rPr>
                <w:rFonts w:ascii="Times New Roman" w:hAnsi="Times New Roman"/>
                <w:b/>
                <w:sz w:val="32"/>
              </w:rPr>
              <w:t>3</w:t>
            </w: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05E78" w:rsidRPr="002D67CE" w:rsidRDefault="00105E78">
            <w:pPr>
              <w:spacing w:before="20" w:after="40"/>
              <w:jc w:val="center"/>
              <w:rPr>
                <w:rFonts w:ascii="Times New Roman" w:hAnsi="Times New Roman"/>
              </w:rPr>
            </w:pPr>
            <w:r w:rsidRPr="002D67CE">
              <w:rPr>
                <w:rFonts w:ascii="Times New Roman" w:hAnsi="Times New Roman"/>
                <w:b/>
                <w:sz w:val="32"/>
              </w:rPr>
              <w:t>6</w:t>
            </w: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05E78" w:rsidRPr="002D67CE" w:rsidRDefault="00105E78">
            <w:pPr>
              <w:spacing w:before="20" w:after="40"/>
              <w:jc w:val="center"/>
              <w:rPr>
                <w:rFonts w:ascii="Times New Roman" w:hAnsi="Times New Roman"/>
              </w:rPr>
            </w:pPr>
            <w:r w:rsidRPr="002D67CE">
              <w:rPr>
                <w:rFonts w:ascii="Times New Roman" w:hAnsi="Times New Roman"/>
                <w:b/>
                <w:sz w:val="32"/>
              </w:rPr>
              <w:t>9</w:t>
            </w: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05E78" w:rsidRPr="002D67CE" w:rsidRDefault="00105E78">
            <w:pPr>
              <w:spacing w:before="20" w:after="40"/>
              <w:jc w:val="center"/>
              <w:rPr>
                <w:rFonts w:ascii="Times New Roman" w:hAnsi="Times New Roman"/>
              </w:rPr>
            </w:pPr>
            <w:r w:rsidRPr="002D67CE">
              <w:rPr>
                <w:rFonts w:ascii="Times New Roman" w:hAnsi="Times New Roman"/>
                <w:b/>
                <w:sz w:val="32"/>
              </w:rPr>
              <w:t>5</w:t>
            </w: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05E78" w:rsidRPr="002D67CE" w:rsidRDefault="00105E78">
            <w:pPr>
              <w:spacing w:before="20" w:after="40"/>
              <w:jc w:val="center"/>
              <w:rPr>
                <w:rFonts w:ascii="Times New Roman" w:hAnsi="Times New Roman"/>
              </w:rPr>
            </w:pPr>
            <w:r w:rsidRPr="002D67CE">
              <w:rPr>
                <w:rFonts w:ascii="Times New Roman" w:hAnsi="Times New Roman"/>
                <w:b/>
                <w:sz w:val="32"/>
              </w:rPr>
              <w:t>-</w:t>
            </w:r>
          </w:p>
        </w:tc>
        <w:tc>
          <w:tcPr>
            <w:tcW w:w="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05E78" w:rsidRPr="002D67CE" w:rsidRDefault="00105E78">
            <w:pPr>
              <w:spacing w:before="20" w:after="40"/>
              <w:jc w:val="center"/>
              <w:rPr>
                <w:rFonts w:ascii="Times New Roman" w:hAnsi="Times New Roman"/>
              </w:rPr>
            </w:pPr>
            <w:r w:rsidRPr="002D67CE">
              <w:rPr>
                <w:rFonts w:ascii="Times New Roman" w:hAnsi="Times New Roman"/>
                <w:b/>
                <w:sz w:val="32"/>
              </w:rPr>
              <w:t>Н</w:t>
            </w:r>
          </w:p>
        </w:tc>
      </w:tr>
    </w:tbl>
    <w:p w:rsidR="00105E78" w:rsidRPr="002D67CE" w:rsidRDefault="00105E78">
      <w:pPr>
        <w:spacing w:before="20" w:after="240"/>
        <w:rPr>
          <w:rFonts w:ascii="Times New Roman" w:hAnsi="Times New Roman"/>
          <w:sz w:val="2"/>
        </w:rPr>
      </w:pPr>
    </w:p>
    <w:tbl>
      <w:tblPr>
        <w:tblW w:w="0" w:type="auto"/>
        <w:jc w:val="center"/>
        <w:tblCellMar>
          <w:left w:w="10" w:type="dxa"/>
          <w:right w:w="10" w:type="dxa"/>
        </w:tblCellMar>
        <w:tblLook w:val="0000"/>
      </w:tblPr>
      <w:tblGrid>
        <w:gridCol w:w="454"/>
        <w:gridCol w:w="680"/>
        <w:gridCol w:w="1729"/>
        <w:gridCol w:w="567"/>
        <w:gridCol w:w="852"/>
      </w:tblGrid>
      <w:tr w:rsidR="00105E78" w:rsidRPr="002D67CE">
        <w:trPr>
          <w:cantSplit/>
          <w:trHeight w:val="1"/>
          <w:jc w:val="center"/>
        </w:trPr>
        <w:tc>
          <w:tcPr>
            <w:tcW w:w="454"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r w:rsidRPr="002D67CE">
              <w:rPr>
                <w:rFonts w:ascii="Times New Roman" w:hAnsi="Times New Roman"/>
                <w:b/>
                <w:sz w:val="32"/>
              </w:rPr>
              <w:t>за</w:t>
            </w:r>
          </w:p>
        </w:tc>
        <w:tc>
          <w:tcPr>
            <w:tcW w:w="680"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rPr>
            </w:pPr>
            <w:r w:rsidRPr="002D67CE">
              <w:rPr>
                <w:rFonts w:ascii="Times New Roman" w:hAnsi="Times New Roman"/>
                <w:b/>
                <w:sz w:val="32"/>
              </w:rPr>
              <w:t>4</w:t>
            </w:r>
          </w:p>
        </w:tc>
        <w:tc>
          <w:tcPr>
            <w:tcW w:w="1729"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jc w:val="right"/>
              <w:rPr>
                <w:rFonts w:ascii="Times New Roman" w:hAnsi="Times New Roman"/>
              </w:rPr>
            </w:pPr>
            <w:r w:rsidRPr="002D67CE">
              <w:rPr>
                <w:rFonts w:ascii="Times New Roman" w:hAnsi="Times New Roman"/>
                <w:b/>
                <w:sz w:val="32"/>
              </w:rPr>
              <w:t>квартал 20</w:t>
            </w:r>
          </w:p>
        </w:tc>
        <w:tc>
          <w:tcPr>
            <w:tcW w:w="567" w:type="dxa"/>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r w:rsidRPr="002D67CE">
              <w:rPr>
                <w:rFonts w:ascii="Times New Roman" w:hAnsi="Times New Roman"/>
                <w:b/>
                <w:sz w:val="32"/>
              </w:rPr>
              <w:t>16</w:t>
            </w:r>
          </w:p>
        </w:tc>
        <w:tc>
          <w:tcPr>
            <w:tcW w:w="852" w:type="dxa"/>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r w:rsidRPr="002D67CE">
              <w:rPr>
                <w:rFonts w:ascii="Times New Roman" w:hAnsi="Times New Roman"/>
                <w:b/>
                <w:sz w:val="32"/>
              </w:rPr>
              <w:t>года</w:t>
            </w:r>
          </w:p>
        </w:tc>
      </w:tr>
    </w:tbl>
    <w:p w:rsidR="00105E78" w:rsidRPr="002D67CE" w:rsidRDefault="00105E78">
      <w:pPr>
        <w:spacing w:before="240" w:after="40"/>
        <w:rPr>
          <w:rFonts w:ascii="Times New Roman" w:hAnsi="Times New Roman"/>
          <w:sz w:val="24"/>
        </w:rPr>
      </w:pPr>
      <w:r w:rsidRPr="002D67CE">
        <w:rPr>
          <w:rFonts w:ascii="Times New Roman" w:hAnsi="Times New Roman"/>
          <w:sz w:val="24"/>
        </w:rPr>
        <w:t>Адрес эмитента:</w:t>
      </w:r>
    </w:p>
    <w:p w:rsidR="00105E78" w:rsidRPr="002D67CE" w:rsidRDefault="00105E78">
      <w:pPr>
        <w:spacing w:before="20" w:after="40"/>
        <w:rPr>
          <w:rFonts w:ascii="Times New Roman" w:hAnsi="Times New Roman"/>
          <w:sz w:val="24"/>
        </w:rPr>
      </w:pPr>
      <w:r w:rsidRPr="002D67CE">
        <w:rPr>
          <w:rFonts w:ascii="Times New Roman" w:hAnsi="Times New Roman"/>
          <w:b/>
          <w:sz w:val="24"/>
        </w:rPr>
        <w:t>РФ, 123100, город Москва, набережная Пресненская, дом 12, этаж 45, комн. 82</w:t>
      </w:r>
    </w:p>
    <w:p w:rsidR="00105E78" w:rsidRPr="002D67CE" w:rsidRDefault="00105E78" w:rsidP="00365789">
      <w:pPr>
        <w:jc w:val="center"/>
        <w:rPr>
          <w:rFonts w:ascii="Times New Roman" w:hAnsi="Times New Roman"/>
          <w:sz w:val="18"/>
        </w:rPr>
      </w:pPr>
      <w:r w:rsidRPr="002D67CE">
        <w:rPr>
          <w:rFonts w:ascii="Times New Roman" w:hAnsi="Times New Roman"/>
          <w:sz w:val="18"/>
        </w:rPr>
        <w:t>(адрес эмитента, указанный в едином государственном реестре юридических лиц,</w:t>
      </w:r>
    </w:p>
    <w:p w:rsidR="00105E78" w:rsidRPr="002D67CE" w:rsidRDefault="00105E78" w:rsidP="00365789">
      <w:pPr>
        <w:jc w:val="center"/>
        <w:rPr>
          <w:rFonts w:ascii="Times New Roman" w:hAnsi="Times New Roman"/>
          <w:sz w:val="18"/>
        </w:rPr>
      </w:pPr>
      <w:r w:rsidRPr="002D67CE">
        <w:rPr>
          <w:rFonts w:ascii="Times New Roman" w:hAnsi="Times New Roman"/>
          <w:sz w:val="18"/>
        </w:rPr>
        <w:t>по которому находится орган или представитель эмитента)</w:t>
      </w:r>
    </w:p>
    <w:p w:rsidR="00105E78" w:rsidRPr="002D67CE" w:rsidRDefault="00105E78">
      <w:pPr>
        <w:spacing w:before="20" w:after="240"/>
        <w:ind w:firstLine="567"/>
        <w:jc w:val="both"/>
        <w:rPr>
          <w:rFonts w:ascii="Times New Roman" w:hAnsi="Times New Roman"/>
          <w:sz w:val="26"/>
        </w:rPr>
      </w:pPr>
      <w:r w:rsidRPr="002D67CE">
        <w:rPr>
          <w:rFonts w:ascii="Times New Roman" w:hAnsi="Times New Roman"/>
          <w:sz w:val="26"/>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Ind w:w="-8" w:type="dxa"/>
        <w:tblCellMar>
          <w:left w:w="10" w:type="dxa"/>
          <w:right w:w="10" w:type="dxa"/>
        </w:tblCellMar>
        <w:tblLook w:val="0000"/>
      </w:tblPr>
      <w:tblGrid>
        <w:gridCol w:w="347"/>
        <w:gridCol w:w="351"/>
        <w:gridCol w:w="299"/>
        <w:gridCol w:w="354"/>
        <w:gridCol w:w="367"/>
        <w:gridCol w:w="242"/>
        <w:gridCol w:w="639"/>
        <w:gridCol w:w="293"/>
        <w:gridCol w:w="270"/>
        <w:gridCol w:w="141"/>
        <w:gridCol w:w="404"/>
        <w:gridCol w:w="1246"/>
        <w:gridCol w:w="609"/>
        <w:gridCol w:w="261"/>
        <w:gridCol w:w="1227"/>
        <w:gridCol w:w="261"/>
        <w:gridCol w:w="1749"/>
        <w:gridCol w:w="359"/>
      </w:tblGrid>
      <w:tr w:rsidR="00105E78" w:rsidRPr="002D67CE">
        <w:trPr>
          <w:trHeight w:val="360"/>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p>
        </w:tc>
        <w:tc>
          <w:tcPr>
            <w:tcW w:w="8023" w:type="dxa"/>
            <w:gridSpan w:val="1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rPr>
            </w:pPr>
            <w:r w:rsidRPr="002D67CE">
              <w:rPr>
                <w:rFonts w:ascii="Times New Roman" w:hAnsi="Times New Roman"/>
                <w:sz w:val="20"/>
              </w:rPr>
              <w:t>Генеральный директор</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sz w:val="20"/>
                <w:szCs w:val="20"/>
              </w:rPr>
            </w:pPr>
            <w:r w:rsidRPr="002D67CE">
              <w:rPr>
                <w:rFonts w:ascii="Times New Roman" w:hAnsi="Times New Roman"/>
                <w:sz w:val="20"/>
                <w:szCs w:val="20"/>
              </w:rPr>
              <w:t>А.Д. Щепоткин</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r>
      <w:tr w:rsidR="00105E78" w:rsidRPr="002D67CE">
        <w:trPr>
          <w:trHeight w:val="1"/>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p>
        </w:tc>
        <w:tc>
          <w:tcPr>
            <w:tcW w:w="8023" w:type="dxa"/>
            <w:gridSpan w:val="1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jc w:val="center"/>
              <w:rPr>
                <w:rFonts w:ascii="Times New Roman" w:hAnsi="Times New Roman"/>
              </w:rPr>
            </w:pPr>
            <w:r w:rsidRPr="002D67CE">
              <w:rPr>
                <w:rFonts w:ascii="Times New Roman" w:hAnsi="Times New Roman"/>
                <w:sz w:val="18"/>
              </w:rPr>
              <w:t>(наименование должности руководителя эмитента)</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jc w:val="center"/>
              <w:rPr>
                <w:rFonts w:ascii="Times New Roman" w:hAnsi="Times New Roman"/>
              </w:rPr>
            </w:pPr>
            <w:r w:rsidRPr="002D67CE">
              <w:rPr>
                <w:rFonts w:ascii="Times New Roman" w:hAnsi="Times New Roman"/>
                <w:sz w:val="18"/>
              </w:rPr>
              <w:t>(подпись)</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jc w:val="center"/>
              <w:rPr>
                <w:rFonts w:ascii="Times New Roman" w:hAnsi="Times New Roman"/>
              </w:rPr>
            </w:pPr>
            <w:r w:rsidRPr="002D67CE">
              <w:rPr>
                <w:rFonts w:ascii="Times New Roman" w:hAnsi="Times New Roman"/>
                <w:sz w:val="18"/>
              </w:rPr>
              <w:t>(И.О. Фамилия)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r>
      <w:tr w:rsidR="00105E78" w:rsidRPr="002D67CE">
        <w:trPr>
          <w:trHeight w:val="1"/>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ind w:left="57"/>
              <w:jc w:val="right"/>
              <w:rPr>
                <w:rFonts w:ascii="Times New Roman" w:hAnsi="Times New Roman"/>
              </w:rPr>
            </w:pPr>
            <w:r w:rsidRPr="002D67CE">
              <w:rPr>
                <w:rFonts w:ascii="Times New Roman" w:hAnsi="Times New Roman"/>
                <w:sz w:val="20"/>
              </w:rPr>
              <w:t>“</w:t>
            </w:r>
          </w:p>
        </w:tc>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rPr>
            </w:pPr>
            <w:r w:rsidRPr="002D67CE">
              <w:rPr>
                <w:rFonts w:ascii="Times New Roman" w:hAnsi="Times New Roman"/>
                <w:sz w:val="20"/>
              </w:rPr>
              <w:t>13</w:t>
            </w:r>
          </w:p>
        </w:tc>
        <w:tc>
          <w:tcPr>
            <w:tcW w:w="1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r w:rsidRPr="002D67CE">
              <w:rPr>
                <w:rFonts w:ascii="Times New Roman" w:hAnsi="Times New Roman"/>
                <w:sz w:val="20"/>
              </w:rPr>
              <w:t>”</w:t>
            </w:r>
          </w:p>
        </w:tc>
        <w:tc>
          <w:tcPr>
            <w:tcW w:w="1613"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rPr>
            </w:pPr>
            <w:r w:rsidRPr="002D67CE">
              <w:rPr>
                <w:rFonts w:ascii="Times New Roman" w:hAnsi="Times New Roman"/>
                <w:sz w:val="20"/>
              </w:rPr>
              <w:t>февраля</w:t>
            </w: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right"/>
              <w:rPr>
                <w:rFonts w:ascii="Times New Roman" w:hAnsi="Times New Roman"/>
              </w:rPr>
            </w:pPr>
            <w:r w:rsidRPr="002D67CE">
              <w:rPr>
                <w:rFonts w:ascii="Times New Roman" w:hAnsi="Times New Roman"/>
                <w:sz w:val="20"/>
              </w:rPr>
              <w:t>20</w:t>
            </w:r>
          </w:p>
        </w:tc>
        <w:tc>
          <w:tcPr>
            <w:tcW w:w="882"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rsidP="00540046">
            <w:pPr>
              <w:spacing w:before="20" w:after="40"/>
              <w:rPr>
                <w:rFonts w:ascii="Times New Roman" w:hAnsi="Times New Roman"/>
              </w:rPr>
            </w:pPr>
            <w:r w:rsidRPr="002D67CE">
              <w:rPr>
                <w:rFonts w:ascii="Times New Roman" w:hAnsi="Times New Roman"/>
                <w:sz w:val="20"/>
              </w:rPr>
              <w:t>17</w:t>
            </w:r>
          </w:p>
        </w:tc>
        <w:tc>
          <w:tcPr>
            <w:tcW w:w="7493" w:type="dxa"/>
            <w:gridSpan w:val="7"/>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r w:rsidRPr="002D67CE">
              <w:rPr>
                <w:rFonts w:ascii="Times New Roman" w:hAnsi="Times New Roman"/>
                <w:sz w:val="20"/>
              </w:rPr>
              <w:t>г.</w:t>
            </w:r>
          </w:p>
        </w:tc>
      </w:tr>
      <w:tr w:rsidR="00105E78" w:rsidRPr="002D67CE">
        <w:trPr>
          <w:trHeight w:val="360"/>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p>
        </w:tc>
        <w:tc>
          <w:tcPr>
            <w:tcW w:w="8023" w:type="dxa"/>
            <w:gridSpan w:val="1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rPr>
            </w:pPr>
            <w:r w:rsidRPr="002D67CE">
              <w:rPr>
                <w:rFonts w:ascii="Times New Roman" w:hAnsi="Times New Roman"/>
                <w:sz w:val="20"/>
              </w:rPr>
              <w:t>Главный бухгалтер</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rPr>
            </w:pPr>
            <w:r w:rsidRPr="002D67CE">
              <w:rPr>
                <w:rFonts w:ascii="Times New Roman" w:hAnsi="Times New Roman"/>
                <w:sz w:val="20"/>
                <w:szCs w:val="20"/>
              </w:rPr>
              <w:t>А.Д. Щепоткин</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r>
      <w:tr w:rsidR="00105E78" w:rsidRPr="002D67CE">
        <w:trPr>
          <w:trHeight w:val="1"/>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p>
        </w:tc>
        <w:tc>
          <w:tcPr>
            <w:tcW w:w="8023" w:type="dxa"/>
            <w:gridSpan w:val="1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jc w:val="center"/>
              <w:rPr>
                <w:rFonts w:ascii="Times New Roman" w:hAnsi="Times New Roman"/>
                <w:sz w:val="18"/>
              </w:rPr>
            </w:pPr>
            <w:r w:rsidRPr="002D67CE">
              <w:rPr>
                <w:rFonts w:ascii="Times New Roman" w:hAnsi="Times New Roman"/>
                <w:sz w:val="18"/>
              </w:rPr>
              <w:t>(наименование должности лица, осуществляющего функции</w:t>
            </w:r>
          </w:p>
          <w:p w:rsidR="00105E78" w:rsidRPr="002D67CE" w:rsidRDefault="00105E78">
            <w:pPr>
              <w:spacing w:before="20" w:after="40"/>
              <w:jc w:val="center"/>
              <w:rPr>
                <w:rFonts w:ascii="Times New Roman" w:hAnsi="Times New Roman"/>
              </w:rPr>
            </w:pPr>
            <w:r w:rsidRPr="002D67CE">
              <w:rPr>
                <w:rFonts w:ascii="Times New Roman" w:hAnsi="Times New Roman"/>
                <w:sz w:val="18"/>
              </w:rPr>
              <w:t>главного бухгалтера эмитента)</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jc w:val="center"/>
              <w:rPr>
                <w:rFonts w:ascii="Times New Roman" w:hAnsi="Times New Roman"/>
                <w:sz w:val="18"/>
              </w:rPr>
            </w:pPr>
            <w:r w:rsidRPr="002D67CE">
              <w:rPr>
                <w:rFonts w:ascii="Times New Roman" w:hAnsi="Times New Roman"/>
                <w:sz w:val="18"/>
              </w:rPr>
              <w:t>(подпись)</w:t>
            </w:r>
          </w:p>
          <w:p w:rsidR="00105E78" w:rsidRPr="002D67CE" w:rsidRDefault="00105E78">
            <w:pPr>
              <w:spacing w:before="20" w:after="40"/>
              <w:jc w:val="center"/>
              <w:rPr>
                <w:rFonts w:ascii="Times New Roman" w:hAnsi="Times New Roman"/>
              </w:rPr>
            </w:pPr>
            <w:r w:rsidRPr="002D67CE">
              <w:rPr>
                <w:rFonts w:ascii="Times New Roman" w:hAnsi="Times New Roman"/>
                <w:sz w:val="18"/>
              </w:rPr>
              <w:t>М.П.</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jc w:val="center"/>
              <w:rPr>
                <w:rFonts w:ascii="Times New Roman" w:hAnsi="Times New Roman"/>
              </w:rPr>
            </w:pPr>
            <w:r w:rsidRPr="002D67CE">
              <w:rPr>
                <w:rFonts w:ascii="Times New Roman" w:hAnsi="Times New Roman"/>
                <w:sz w:val="18"/>
              </w:rPr>
              <w:t>(И.О. Фамилия)</w:t>
            </w:r>
          </w:p>
        </w:tc>
        <w:tc>
          <w:tcPr>
            <w:tcW w:w="68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r>
      <w:tr w:rsidR="00105E78" w:rsidRPr="002D67CE">
        <w:trPr>
          <w:trHeight w:val="1"/>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ind w:left="57"/>
              <w:jc w:val="right"/>
              <w:rPr>
                <w:rFonts w:ascii="Times New Roman" w:hAnsi="Times New Roman"/>
              </w:rPr>
            </w:pPr>
            <w:r w:rsidRPr="002D67CE">
              <w:rPr>
                <w:rFonts w:ascii="Times New Roman" w:hAnsi="Times New Roman"/>
                <w:sz w:val="20"/>
              </w:rPr>
              <w:t>“</w:t>
            </w:r>
          </w:p>
        </w:tc>
        <w:tc>
          <w:tcPr>
            <w:tcW w:w="3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rPr>
            </w:pPr>
            <w:r w:rsidRPr="002D67CE">
              <w:rPr>
                <w:rFonts w:ascii="Times New Roman" w:hAnsi="Times New Roman"/>
                <w:sz w:val="20"/>
              </w:rPr>
              <w:t>13</w:t>
            </w:r>
          </w:p>
        </w:tc>
        <w:tc>
          <w:tcPr>
            <w:tcW w:w="1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r w:rsidRPr="002D67CE">
              <w:rPr>
                <w:rFonts w:ascii="Times New Roman" w:hAnsi="Times New Roman"/>
                <w:sz w:val="20"/>
              </w:rPr>
              <w:t>”</w:t>
            </w:r>
          </w:p>
        </w:tc>
        <w:tc>
          <w:tcPr>
            <w:tcW w:w="1613"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rPr>
            </w:pPr>
            <w:r w:rsidRPr="002D67CE">
              <w:rPr>
                <w:rFonts w:ascii="Times New Roman" w:hAnsi="Times New Roman"/>
                <w:sz w:val="20"/>
              </w:rPr>
              <w:t>февраля</w:t>
            </w: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jc w:val="right"/>
              <w:rPr>
                <w:rFonts w:ascii="Times New Roman" w:hAnsi="Times New Roman"/>
              </w:rPr>
            </w:pPr>
            <w:r w:rsidRPr="002D67CE">
              <w:rPr>
                <w:rFonts w:ascii="Times New Roman" w:hAnsi="Times New Roman"/>
                <w:sz w:val="20"/>
              </w:rPr>
              <w:t>20</w:t>
            </w:r>
          </w:p>
        </w:tc>
        <w:tc>
          <w:tcPr>
            <w:tcW w:w="882"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rsidP="00540046">
            <w:pPr>
              <w:spacing w:before="20" w:after="40"/>
              <w:rPr>
                <w:rFonts w:ascii="Times New Roman" w:hAnsi="Times New Roman"/>
              </w:rPr>
            </w:pPr>
            <w:r w:rsidRPr="002D67CE">
              <w:rPr>
                <w:rFonts w:ascii="Times New Roman" w:hAnsi="Times New Roman"/>
                <w:sz w:val="20"/>
              </w:rPr>
              <w:t>17</w:t>
            </w:r>
          </w:p>
        </w:tc>
        <w:tc>
          <w:tcPr>
            <w:tcW w:w="7493" w:type="dxa"/>
            <w:gridSpan w:val="7"/>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r w:rsidRPr="002D67CE">
              <w:rPr>
                <w:rFonts w:ascii="Times New Roman" w:hAnsi="Times New Roman"/>
                <w:sz w:val="20"/>
              </w:rPr>
              <w:t>г.</w:t>
            </w:r>
          </w:p>
        </w:tc>
      </w:tr>
      <w:tr w:rsidR="00105E78" w:rsidRPr="002D67CE">
        <w:trPr>
          <w:trHeight w:val="1"/>
        </w:trPr>
        <w:tc>
          <w:tcPr>
            <w:tcW w:w="12949" w:type="dxa"/>
            <w:gridSpan w:val="18"/>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r>
      <w:tr w:rsidR="00105E78" w:rsidRPr="002D67CE">
        <w:trPr>
          <w:trHeight w:val="400"/>
        </w:trPr>
        <w:tc>
          <w:tcPr>
            <w:tcW w:w="3879" w:type="dxa"/>
            <w:gridSpan w:val="7"/>
            <w:tcBorders>
              <w:top w:val="single" w:sz="6" w:space="0" w:color="000000"/>
              <w:left w:val="single" w:sz="4"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r w:rsidRPr="002D67CE">
              <w:rPr>
                <w:rFonts w:ascii="Times New Roman" w:hAnsi="Times New Roman"/>
                <w:sz w:val="24"/>
              </w:rPr>
              <w:t>Контактное лицо:</w:t>
            </w:r>
          </w:p>
        </w:tc>
        <w:tc>
          <w:tcPr>
            <w:tcW w:w="8381" w:type="dxa"/>
            <w:gridSpan w:val="10"/>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jc w:val="center"/>
              <w:rPr>
                <w:rFonts w:ascii="Times New Roman" w:hAnsi="Times New Roman"/>
                <w:sz w:val="24"/>
                <w:szCs w:val="24"/>
              </w:rPr>
            </w:pPr>
            <w:r w:rsidRPr="002D67CE">
              <w:rPr>
                <w:rFonts w:ascii="Times New Roman" w:hAnsi="Times New Roman"/>
                <w:sz w:val="24"/>
                <w:szCs w:val="24"/>
              </w:rPr>
              <w:t xml:space="preserve">Генеральный директор </w:t>
            </w:r>
            <w:r w:rsidRPr="002D67CE">
              <w:rPr>
                <w:rFonts w:ascii="Times New Roman" w:hAnsi="Times New Roman"/>
                <w:sz w:val="24"/>
                <w:szCs w:val="24"/>
                <w:shd w:val="clear" w:color="auto" w:fill="FFFFFF"/>
              </w:rPr>
              <w:t>Щепоткин Алексей Дмитриевич</w:t>
            </w:r>
          </w:p>
        </w:tc>
        <w:tc>
          <w:tcPr>
            <w:tcW w:w="689"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r>
      <w:tr w:rsidR="00105E78" w:rsidRPr="002D67CE">
        <w:trPr>
          <w:trHeight w:val="1"/>
        </w:trPr>
        <w:tc>
          <w:tcPr>
            <w:tcW w:w="3879" w:type="dxa"/>
            <w:gridSpan w:val="7"/>
            <w:tcBorders>
              <w:top w:val="single" w:sz="6" w:space="0" w:color="000000"/>
              <w:left w:val="single" w:sz="4" w:space="0" w:color="000000"/>
              <w:bottom w:val="single" w:sz="6" w:space="0" w:color="000000"/>
              <w:right w:val="single" w:sz="6"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c>
          <w:tcPr>
            <w:tcW w:w="8381" w:type="dxa"/>
            <w:gridSpan w:val="10"/>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tcPr>
          <w:p w:rsidR="00105E78" w:rsidRPr="002D67CE" w:rsidRDefault="00105E78">
            <w:pPr>
              <w:spacing w:before="20" w:after="40"/>
              <w:jc w:val="center"/>
              <w:rPr>
                <w:rFonts w:ascii="Times New Roman" w:hAnsi="Times New Roman"/>
              </w:rPr>
            </w:pPr>
            <w:r w:rsidRPr="002D67CE">
              <w:rPr>
                <w:rFonts w:ascii="Times New Roman" w:hAnsi="Times New Roman"/>
                <w:sz w:val="18"/>
              </w:rPr>
              <w:t>(должность, фамилия, имя, отчество (если имеется) контактного лица эмитента)</w:t>
            </w:r>
          </w:p>
        </w:tc>
        <w:tc>
          <w:tcPr>
            <w:tcW w:w="689"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r>
      <w:tr w:rsidR="00105E78" w:rsidRPr="002D67CE">
        <w:trPr>
          <w:trHeight w:val="440"/>
        </w:trPr>
        <w:tc>
          <w:tcPr>
            <w:tcW w:w="2999" w:type="dxa"/>
            <w:gridSpan w:val="6"/>
            <w:tcBorders>
              <w:top w:val="single" w:sz="6" w:space="0" w:color="000000"/>
              <w:left w:val="single" w:sz="4"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r w:rsidRPr="002D67CE">
              <w:rPr>
                <w:rFonts w:ascii="Times New Roman" w:hAnsi="Times New Roman"/>
                <w:sz w:val="24"/>
              </w:rPr>
              <w:t>Телефон:</w:t>
            </w:r>
          </w:p>
        </w:tc>
        <w:tc>
          <w:tcPr>
            <w:tcW w:w="9261" w:type="dxa"/>
            <w:gridSpan w:val="11"/>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jc w:val="both"/>
              <w:rPr>
                <w:rFonts w:ascii="Times New Roman" w:hAnsi="Times New Roman"/>
                <w:sz w:val="24"/>
                <w:szCs w:val="24"/>
              </w:rPr>
            </w:pPr>
            <w:r w:rsidRPr="002D67CE">
              <w:rPr>
                <w:rFonts w:ascii="Times New Roman" w:hAnsi="Times New Roman"/>
                <w:sz w:val="24"/>
                <w:szCs w:val="24"/>
                <w:shd w:val="clear" w:color="auto" w:fill="FFFFFF"/>
              </w:rPr>
              <w:t>8 (495) 104-55-24</w:t>
            </w:r>
          </w:p>
        </w:tc>
        <w:tc>
          <w:tcPr>
            <w:tcW w:w="689"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r>
      <w:tr w:rsidR="00105E78" w:rsidRPr="002D67CE">
        <w:trPr>
          <w:trHeight w:val="1"/>
        </w:trPr>
        <w:tc>
          <w:tcPr>
            <w:tcW w:w="2999" w:type="dxa"/>
            <w:gridSpan w:val="6"/>
            <w:tcBorders>
              <w:top w:val="single" w:sz="6" w:space="0" w:color="000000"/>
              <w:left w:val="single" w:sz="4" w:space="0" w:color="000000"/>
              <w:bottom w:val="single" w:sz="6" w:space="0" w:color="000000"/>
              <w:right w:val="single" w:sz="6"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c>
          <w:tcPr>
            <w:tcW w:w="9261" w:type="dxa"/>
            <w:gridSpan w:val="11"/>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tcPr>
          <w:p w:rsidR="00105E78" w:rsidRPr="002D67CE" w:rsidRDefault="00105E78">
            <w:pPr>
              <w:spacing w:before="20" w:after="40"/>
              <w:jc w:val="center"/>
              <w:rPr>
                <w:rFonts w:ascii="Times New Roman" w:hAnsi="Times New Roman"/>
              </w:rPr>
            </w:pPr>
            <w:r w:rsidRPr="002D67CE">
              <w:rPr>
                <w:rFonts w:ascii="Times New Roman" w:hAnsi="Times New Roman"/>
                <w:sz w:val="18"/>
              </w:rPr>
              <w:t>(номер (номера) телефона контактного лица)</w:t>
            </w:r>
          </w:p>
        </w:tc>
        <w:tc>
          <w:tcPr>
            <w:tcW w:w="689"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r>
      <w:tr w:rsidR="00105E78" w:rsidRPr="002D67CE">
        <w:trPr>
          <w:trHeight w:val="320"/>
        </w:trPr>
        <w:tc>
          <w:tcPr>
            <w:tcW w:w="2055" w:type="dxa"/>
            <w:gridSpan w:val="4"/>
            <w:tcBorders>
              <w:top w:val="single" w:sz="6" w:space="0" w:color="000000"/>
              <w:left w:val="single" w:sz="4"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r w:rsidRPr="002D67CE">
              <w:rPr>
                <w:rFonts w:ascii="Times New Roman" w:hAnsi="Times New Roman"/>
                <w:sz w:val="24"/>
              </w:rPr>
              <w:t>Факс:</w:t>
            </w:r>
          </w:p>
        </w:tc>
        <w:tc>
          <w:tcPr>
            <w:tcW w:w="10205" w:type="dxa"/>
            <w:gridSpan w:val="13"/>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jc w:val="both"/>
              <w:rPr>
                <w:rFonts w:ascii="Times New Roman" w:hAnsi="Times New Roman"/>
                <w:sz w:val="24"/>
                <w:szCs w:val="24"/>
              </w:rPr>
            </w:pPr>
            <w:r w:rsidRPr="002D67CE">
              <w:rPr>
                <w:rFonts w:ascii="Times New Roman" w:hAnsi="Times New Roman"/>
                <w:sz w:val="24"/>
                <w:szCs w:val="24"/>
                <w:shd w:val="clear" w:color="auto" w:fill="FFFFFF"/>
              </w:rPr>
              <w:t>8 (495) 104-55-24</w:t>
            </w:r>
          </w:p>
        </w:tc>
        <w:tc>
          <w:tcPr>
            <w:tcW w:w="689"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r>
      <w:tr w:rsidR="00105E78" w:rsidRPr="002D67CE">
        <w:trPr>
          <w:trHeight w:val="1"/>
        </w:trPr>
        <w:tc>
          <w:tcPr>
            <w:tcW w:w="2055" w:type="dxa"/>
            <w:gridSpan w:val="4"/>
            <w:tcBorders>
              <w:top w:val="single" w:sz="6" w:space="0" w:color="000000"/>
              <w:left w:val="single" w:sz="4" w:space="0" w:color="000000"/>
              <w:bottom w:val="single" w:sz="6" w:space="0" w:color="000000"/>
              <w:right w:val="single" w:sz="6"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c>
          <w:tcPr>
            <w:tcW w:w="10205" w:type="dxa"/>
            <w:gridSpan w:val="13"/>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tcPr>
          <w:p w:rsidR="00105E78" w:rsidRPr="002D67CE" w:rsidRDefault="00105E78">
            <w:pPr>
              <w:spacing w:before="20" w:after="40"/>
              <w:jc w:val="center"/>
              <w:rPr>
                <w:rFonts w:ascii="Times New Roman" w:hAnsi="Times New Roman"/>
              </w:rPr>
            </w:pPr>
            <w:r w:rsidRPr="002D67CE">
              <w:rPr>
                <w:rFonts w:ascii="Times New Roman" w:hAnsi="Times New Roman"/>
                <w:sz w:val="18"/>
              </w:rPr>
              <w:t>(номер (номера) факса эмитента)</w:t>
            </w:r>
          </w:p>
        </w:tc>
        <w:tc>
          <w:tcPr>
            <w:tcW w:w="689"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r>
      <w:tr w:rsidR="00105E78" w:rsidRPr="002D67CE">
        <w:trPr>
          <w:trHeight w:val="400"/>
        </w:trPr>
        <w:tc>
          <w:tcPr>
            <w:tcW w:w="4801" w:type="dxa"/>
            <w:gridSpan w:val="10"/>
            <w:tcBorders>
              <w:top w:val="single" w:sz="6" w:space="0" w:color="000000"/>
              <w:left w:val="single" w:sz="4"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ind w:left="57"/>
              <w:rPr>
                <w:rFonts w:ascii="Times New Roman" w:hAnsi="Times New Roman"/>
              </w:rPr>
            </w:pPr>
            <w:r w:rsidRPr="002D67CE">
              <w:rPr>
                <w:rFonts w:ascii="Times New Roman" w:hAnsi="Times New Roman"/>
                <w:sz w:val="24"/>
              </w:rPr>
              <w:t>Адрес электронной почты:</w:t>
            </w:r>
          </w:p>
        </w:tc>
        <w:tc>
          <w:tcPr>
            <w:tcW w:w="7459" w:type="dxa"/>
            <w:gridSpan w:val="7"/>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jc w:val="both"/>
              <w:rPr>
                <w:rFonts w:ascii="Times New Roman" w:hAnsi="Times New Roman"/>
                <w:lang w:val="en-US"/>
              </w:rPr>
            </w:pPr>
            <w:r w:rsidRPr="002D67CE">
              <w:rPr>
                <w:rFonts w:ascii="Times New Roman" w:hAnsi="Times New Roman"/>
                <w:sz w:val="20"/>
                <w:shd w:val="clear" w:color="auto" w:fill="FFFFFF"/>
                <w:lang w:val="en-US"/>
              </w:rPr>
              <w:t>info@system-eco.ru</w:t>
            </w:r>
          </w:p>
        </w:tc>
        <w:tc>
          <w:tcPr>
            <w:tcW w:w="689"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r>
      <w:tr w:rsidR="00105E78" w:rsidRPr="002D67CE">
        <w:trPr>
          <w:trHeight w:val="1"/>
        </w:trPr>
        <w:tc>
          <w:tcPr>
            <w:tcW w:w="4801" w:type="dxa"/>
            <w:gridSpan w:val="10"/>
            <w:tcBorders>
              <w:top w:val="single" w:sz="6" w:space="0" w:color="000000"/>
              <w:left w:val="single" w:sz="4" w:space="0" w:color="000000"/>
              <w:bottom w:val="single" w:sz="6" w:space="0" w:color="000000"/>
              <w:right w:val="single" w:sz="6"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c>
          <w:tcPr>
            <w:tcW w:w="7459" w:type="dxa"/>
            <w:gridSpan w:val="7"/>
            <w:tcBorders>
              <w:top w:val="single" w:sz="6" w:space="0" w:color="000000"/>
              <w:left w:val="single" w:sz="6" w:space="0" w:color="000000"/>
              <w:bottom w:val="single" w:sz="6" w:space="0" w:color="000000"/>
              <w:right w:val="single" w:sz="6" w:space="0" w:color="000000"/>
            </w:tcBorders>
            <w:shd w:val="clear" w:color="000000" w:fill="FFFFFF"/>
            <w:tcMar>
              <w:left w:w="28" w:type="dxa"/>
              <w:right w:w="28" w:type="dxa"/>
            </w:tcMar>
          </w:tcPr>
          <w:p w:rsidR="00105E78" w:rsidRPr="002D67CE" w:rsidRDefault="00105E78">
            <w:pPr>
              <w:spacing w:before="20" w:after="40"/>
              <w:jc w:val="center"/>
              <w:rPr>
                <w:rFonts w:ascii="Times New Roman" w:hAnsi="Times New Roman"/>
              </w:rPr>
            </w:pPr>
            <w:r w:rsidRPr="002D67CE">
              <w:rPr>
                <w:rFonts w:ascii="Times New Roman" w:hAnsi="Times New Roman"/>
                <w:sz w:val="18"/>
              </w:rPr>
              <w:t>(адрес электронной почты контактного лица (если имеется))</w:t>
            </w:r>
          </w:p>
        </w:tc>
        <w:tc>
          <w:tcPr>
            <w:tcW w:w="689"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tcPr>
          <w:p w:rsidR="00105E78" w:rsidRPr="002D67CE" w:rsidRDefault="00105E78">
            <w:pPr>
              <w:spacing w:before="20" w:after="40"/>
              <w:rPr>
                <w:rFonts w:ascii="Times New Roman" w:hAnsi="Times New Roman"/>
              </w:rPr>
            </w:pPr>
          </w:p>
        </w:tc>
      </w:tr>
      <w:tr w:rsidR="00105E78" w:rsidRPr="002D67CE">
        <w:trPr>
          <w:trHeight w:val="1"/>
        </w:trPr>
        <w:tc>
          <w:tcPr>
            <w:tcW w:w="7902" w:type="dxa"/>
            <w:gridSpan w:val="12"/>
            <w:tcBorders>
              <w:top w:val="single" w:sz="6" w:space="0" w:color="000000"/>
              <w:left w:val="single" w:sz="4" w:space="0" w:color="000000"/>
              <w:bottom w:val="single" w:sz="6" w:space="0" w:color="000000"/>
              <w:right w:val="single" w:sz="6" w:space="0" w:color="000000"/>
            </w:tcBorders>
            <w:shd w:val="clear" w:color="000000" w:fill="FFFFFF"/>
            <w:tcMar>
              <w:left w:w="28" w:type="dxa"/>
              <w:right w:w="28" w:type="dxa"/>
            </w:tcMar>
            <w:vAlign w:val="bottom"/>
          </w:tcPr>
          <w:p w:rsidR="00105E78" w:rsidRPr="002D67CE" w:rsidRDefault="00105E78">
            <w:pPr>
              <w:spacing w:before="120" w:after="40"/>
              <w:ind w:left="57"/>
              <w:rPr>
                <w:rFonts w:ascii="Times New Roman" w:hAnsi="Times New Roman"/>
              </w:rPr>
            </w:pPr>
            <w:r w:rsidRPr="002D67CE">
              <w:rPr>
                <w:rFonts w:ascii="Times New Roman" w:hAnsi="Times New Roman"/>
                <w:sz w:val="24"/>
              </w:rPr>
              <w:t>Адрес страницы в сети Интернет, на которой раскрывается информация, содержащаяся в настоящем ежеквартальном отчете</w:t>
            </w:r>
          </w:p>
        </w:tc>
        <w:tc>
          <w:tcPr>
            <w:tcW w:w="4358" w:type="dxa"/>
            <w:gridSpan w:val="5"/>
            <w:tcBorders>
              <w:top w:val="single" w:sz="6" w:space="0" w:color="000000"/>
              <w:left w:val="single" w:sz="6" w:space="0" w:color="000000"/>
              <w:bottom w:val="single" w:sz="4" w:space="0" w:color="000000"/>
              <w:right w:val="single" w:sz="6" w:space="0" w:color="000000"/>
            </w:tcBorders>
            <w:shd w:val="clear" w:color="000000" w:fill="FFFFFF"/>
            <w:tcMar>
              <w:left w:w="28" w:type="dxa"/>
              <w:right w:w="28" w:type="dxa"/>
            </w:tcMar>
            <w:vAlign w:val="bottom"/>
          </w:tcPr>
          <w:p w:rsidR="00105E78" w:rsidRPr="002D67CE" w:rsidRDefault="00105E78">
            <w:pPr>
              <w:spacing w:before="20" w:after="40"/>
              <w:jc w:val="both"/>
              <w:rPr>
                <w:rFonts w:ascii="Times New Roman" w:hAnsi="Times New Roman"/>
                <w:b/>
                <w:sz w:val="20"/>
              </w:rPr>
            </w:pPr>
            <w:hyperlink r:id="rId6">
              <w:r w:rsidRPr="002D67CE">
                <w:rPr>
                  <w:rFonts w:ascii="Times New Roman" w:hAnsi="Times New Roman"/>
                  <w:b/>
                  <w:sz w:val="20"/>
                  <w:u w:val="single"/>
                </w:rPr>
                <w:t>http://www.system-eco.ru/</w:t>
              </w:r>
            </w:hyperlink>
            <w:r w:rsidRPr="002D67CE">
              <w:rPr>
                <w:rFonts w:ascii="Times New Roman" w:hAnsi="Times New Roman"/>
                <w:b/>
                <w:sz w:val="20"/>
              </w:rPr>
              <w:t>;</w:t>
            </w:r>
          </w:p>
          <w:p w:rsidR="00105E78" w:rsidRPr="002D67CE" w:rsidRDefault="00105E78">
            <w:pPr>
              <w:spacing w:before="20" w:after="40"/>
              <w:jc w:val="both"/>
              <w:rPr>
                <w:rFonts w:ascii="Times New Roman" w:hAnsi="Times New Roman"/>
              </w:rPr>
            </w:pPr>
            <w:hyperlink r:id="rId7">
              <w:r w:rsidRPr="002D67CE">
                <w:rPr>
                  <w:rFonts w:ascii="Times New Roman" w:hAnsi="Times New Roman"/>
                  <w:b/>
                  <w:sz w:val="20"/>
                  <w:u w:val="single"/>
                </w:rPr>
                <w:t>http://www.e-disclosure.ru/portal/company.aspx?id=35644</w:t>
              </w:r>
            </w:hyperlink>
          </w:p>
        </w:tc>
        <w:tc>
          <w:tcPr>
            <w:tcW w:w="689" w:type="dxa"/>
            <w:tcBorders>
              <w:top w:val="single" w:sz="6" w:space="0" w:color="000000"/>
              <w:left w:val="single" w:sz="6" w:space="0" w:color="000000"/>
              <w:bottom w:val="single" w:sz="6" w:space="0" w:color="000000"/>
              <w:right w:val="single" w:sz="4" w:space="0" w:color="000000"/>
            </w:tcBorders>
            <w:shd w:val="clear" w:color="000000" w:fill="FFFFFF"/>
            <w:tcMar>
              <w:left w:w="28" w:type="dxa"/>
              <w:right w:w="28" w:type="dxa"/>
            </w:tcMar>
            <w:vAlign w:val="bottom"/>
          </w:tcPr>
          <w:p w:rsidR="00105E78" w:rsidRPr="002D67CE" w:rsidRDefault="00105E78">
            <w:pPr>
              <w:spacing w:before="20" w:after="40"/>
              <w:rPr>
                <w:rFonts w:ascii="Times New Roman" w:hAnsi="Times New Roman"/>
              </w:rPr>
            </w:pPr>
          </w:p>
        </w:tc>
      </w:tr>
      <w:tr w:rsidR="00105E78" w:rsidRPr="002D67CE">
        <w:trPr>
          <w:trHeight w:val="1"/>
        </w:trPr>
        <w:tc>
          <w:tcPr>
            <w:tcW w:w="12949" w:type="dxa"/>
            <w:gridSpan w:val="18"/>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tcPr>
          <w:p w:rsidR="00105E78" w:rsidRPr="002D67CE" w:rsidRDefault="00105E78">
            <w:pPr>
              <w:spacing w:before="20" w:after="40"/>
              <w:ind w:left="57"/>
              <w:rPr>
                <w:rFonts w:ascii="Times New Roman" w:hAnsi="Times New Roman"/>
              </w:rPr>
            </w:pPr>
          </w:p>
        </w:tc>
      </w:tr>
    </w:tbl>
    <w:p w:rsidR="00105E78" w:rsidRPr="002D67CE" w:rsidRDefault="00105E78">
      <w:pPr>
        <w:spacing w:before="20" w:after="40"/>
        <w:rPr>
          <w:rFonts w:ascii="Times New Roman" w:hAnsi="Times New Roman"/>
          <w:sz w:val="2"/>
        </w:rPr>
      </w:pPr>
    </w:p>
    <w:p w:rsidR="00105E78" w:rsidRPr="002D67CE" w:rsidRDefault="00105E78">
      <w:pPr>
        <w:spacing w:before="20" w:after="40"/>
        <w:rPr>
          <w:rFonts w:ascii="Times New Roman" w:hAnsi="Times New Roman"/>
          <w:sz w:val="2"/>
        </w:rPr>
      </w:pPr>
    </w:p>
    <w:p w:rsidR="00105E78" w:rsidRPr="002D67CE" w:rsidRDefault="00105E78">
      <w:pPr>
        <w:spacing w:before="360" w:after="120"/>
        <w:jc w:val="center"/>
        <w:rPr>
          <w:rFonts w:ascii="Times New Roman" w:hAnsi="Times New Roman"/>
          <w:b/>
          <w:sz w:val="28"/>
        </w:rPr>
      </w:pPr>
      <w:r w:rsidRPr="002D67CE">
        <w:rPr>
          <w:rFonts w:ascii="Times New Roman" w:hAnsi="Times New Roman"/>
          <w:b/>
          <w:sz w:val="28"/>
        </w:rPr>
        <w:t>Оглавление</w:t>
      </w:r>
    </w:p>
    <w:p w:rsidR="00105E78" w:rsidRPr="002D67CE" w:rsidRDefault="00105E78">
      <w:pPr>
        <w:tabs>
          <w:tab w:val="right" w:leader="dot" w:pos="9628"/>
        </w:tabs>
        <w:spacing w:before="20" w:after="40"/>
        <w:rPr>
          <w:rFonts w:ascii="Times New Roman" w:hAnsi="Times New Roman"/>
          <w:sz w:val="24"/>
        </w:rPr>
      </w:pPr>
      <w:r w:rsidRPr="002D67CE">
        <w:rPr>
          <w:rFonts w:ascii="Times New Roman" w:hAnsi="Times New Roman"/>
          <w:sz w:val="20"/>
        </w:rPr>
        <w:t>Оглавление</w:t>
      </w:r>
      <w:r w:rsidRPr="002D67CE">
        <w:rPr>
          <w:rFonts w:ascii="Times New Roman" w:hAnsi="Times New Roman"/>
          <w:sz w:val="20"/>
        </w:rPr>
        <w:tab/>
        <w:t>2</w:t>
      </w:r>
    </w:p>
    <w:p w:rsidR="00105E78" w:rsidRPr="002D67CE" w:rsidRDefault="00105E78">
      <w:pPr>
        <w:tabs>
          <w:tab w:val="right" w:leader="dot" w:pos="9628"/>
        </w:tabs>
        <w:spacing w:before="20" w:after="40"/>
        <w:rPr>
          <w:rFonts w:ascii="Times New Roman" w:hAnsi="Times New Roman"/>
          <w:sz w:val="24"/>
        </w:rPr>
      </w:pPr>
      <w:r w:rsidRPr="002D67CE">
        <w:rPr>
          <w:rFonts w:ascii="Times New Roman" w:hAnsi="Times New Roman"/>
          <w:sz w:val="20"/>
        </w:rPr>
        <w:t>Введение</w:t>
      </w:r>
      <w:r w:rsidRPr="002D67CE">
        <w:rPr>
          <w:rFonts w:ascii="Times New Roman" w:hAnsi="Times New Roman"/>
          <w:sz w:val="20"/>
        </w:rPr>
        <w:tab/>
        <w:t>5</w:t>
      </w:r>
    </w:p>
    <w:p w:rsidR="00105E78" w:rsidRPr="002D67CE" w:rsidRDefault="00105E78">
      <w:pPr>
        <w:tabs>
          <w:tab w:val="right" w:leader="dot" w:pos="9628"/>
        </w:tabs>
        <w:spacing w:before="20" w:after="40"/>
        <w:rPr>
          <w:rFonts w:ascii="Times New Roman" w:hAnsi="Times New Roman"/>
          <w:sz w:val="24"/>
        </w:rPr>
      </w:pPr>
      <w:r w:rsidRPr="002D67CE">
        <w:rPr>
          <w:rFonts w:ascii="Times New Roman" w:hAnsi="Times New Roman"/>
          <w:sz w:val="20"/>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2D67CE">
        <w:rPr>
          <w:rFonts w:ascii="Times New Roman" w:hAnsi="Times New Roman"/>
          <w:sz w:val="20"/>
        </w:rPr>
        <w:tab/>
        <w:t>6</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1.1. Сведения о банковских счетах эмитента</w:t>
      </w:r>
      <w:r w:rsidRPr="002D67CE">
        <w:rPr>
          <w:rFonts w:ascii="Times New Roman" w:hAnsi="Times New Roman"/>
          <w:sz w:val="20"/>
        </w:rPr>
        <w:tab/>
        <w:t>6</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1.2. Сведения об аудиторе (аудиторах) эмитента</w:t>
      </w:r>
      <w:r w:rsidRPr="002D67CE">
        <w:rPr>
          <w:rFonts w:ascii="Times New Roman" w:hAnsi="Times New Roman"/>
          <w:sz w:val="20"/>
        </w:rPr>
        <w:tab/>
        <w:t>6</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1.3. Сведения об оценщике (оценщиках) эмитента</w:t>
      </w:r>
      <w:r w:rsidRPr="002D67CE">
        <w:rPr>
          <w:rFonts w:ascii="Times New Roman" w:hAnsi="Times New Roman"/>
          <w:sz w:val="20"/>
        </w:rPr>
        <w:tab/>
        <w:t>6</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1.4. Сведения о консультантах эмитента</w:t>
      </w:r>
      <w:r w:rsidRPr="002D67CE">
        <w:rPr>
          <w:rFonts w:ascii="Times New Roman" w:hAnsi="Times New Roman"/>
          <w:sz w:val="20"/>
        </w:rPr>
        <w:tab/>
        <w:t>6</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1.5. Сведения о лицах, подписавших ежеквартальный отчет</w:t>
      </w:r>
      <w:r w:rsidRPr="002D67CE">
        <w:rPr>
          <w:rFonts w:ascii="Times New Roman" w:hAnsi="Times New Roman"/>
          <w:sz w:val="20"/>
        </w:rPr>
        <w:tab/>
        <w:t>6</w:t>
      </w:r>
    </w:p>
    <w:p w:rsidR="00105E78" w:rsidRPr="002D67CE" w:rsidRDefault="00105E78">
      <w:pPr>
        <w:tabs>
          <w:tab w:val="right" w:leader="dot" w:pos="9628"/>
        </w:tabs>
        <w:spacing w:before="20" w:after="40"/>
        <w:rPr>
          <w:rFonts w:ascii="Times New Roman" w:hAnsi="Times New Roman"/>
          <w:sz w:val="24"/>
        </w:rPr>
      </w:pPr>
      <w:r w:rsidRPr="002D67CE">
        <w:rPr>
          <w:rFonts w:ascii="Times New Roman" w:hAnsi="Times New Roman"/>
          <w:sz w:val="20"/>
        </w:rPr>
        <w:t>Раздел II. Основная информация о финансово-экономическом состоянии эмитента</w:t>
      </w:r>
      <w:r w:rsidRPr="002D67CE">
        <w:rPr>
          <w:rFonts w:ascii="Times New Roman" w:hAnsi="Times New Roman"/>
          <w:sz w:val="20"/>
        </w:rPr>
        <w:tab/>
        <w:t>7</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2.1. Показатели финансово-экономической деятельности эмитента</w:t>
      </w:r>
      <w:r w:rsidRPr="002D67CE">
        <w:rPr>
          <w:rFonts w:ascii="Times New Roman" w:hAnsi="Times New Roman"/>
          <w:sz w:val="20"/>
        </w:rPr>
        <w:tab/>
        <w:t>7</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2.2. Рыночная капитализация эмитента</w:t>
      </w:r>
      <w:r w:rsidRPr="002D67CE">
        <w:rPr>
          <w:rFonts w:ascii="Times New Roman" w:hAnsi="Times New Roman"/>
          <w:sz w:val="20"/>
        </w:rPr>
        <w:tab/>
        <w:t>7</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2.3. Обязательства эмитента</w:t>
      </w:r>
      <w:r w:rsidRPr="002D67CE">
        <w:rPr>
          <w:rFonts w:ascii="Times New Roman" w:hAnsi="Times New Roman"/>
          <w:sz w:val="20"/>
        </w:rPr>
        <w:tab/>
        <w:t>7</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2.3.1. Заемные средства и кредиторская задолженность</w:t>
      </w:r>
      <w:r w:rsidRPr="002D67CE">
        <w:rPr>
          <w:rFonts w:ascii="Times New Roman" w:hAnsi="Times New Roman"/>
          <w:sz w:val="20"/>
        </w:rPr>
        <w:tab/>
        <w:t>7</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2.3.2. Кредитная история эмитента</w:t>
      </w:r>
      <w:r w:rsidRPr="002D67CE">
        <w:rPr>
          <w:rFonts w:ascii="Times New Roman" w:hAnsi="Times New Roman"/>
          <w:sz w:val="20"/>
        </w:rPr>
        <w:tab/>
        <w:t>7</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2.3.3. Обязательства эмитента из предоставленного им обеспечения</w:t>
      </w:r>
      <w:r w:rsidRPr="002D67CE">
        <w:rPr>
          <w:rFonts w:ascii="Times New Roman" w:hAnsi="Times New Roman"/>
          <w:sz w:val="20"/>
        </w:rPr>
        <w:tab/>
        <w:t>7</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2.3.4. Прочие обязательства эмитента</w:t>
      </w:r>
      <w:r w:rsidRPr="002D67CE">
        <w:rPr>
          <w:rFonts w:ascii="Times New Roman" w:hAnsi="Times New Roman"/>
          <w:sz w:val="20"/>
        </w:rPr>
        <w:tab/>
        <w:t>7</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2.4. Риски, связанные с приобретением размещаемых (размещенных) ценных бумаг</w:t>
      </w:r>
      <w:r w:rsidRPr="002D67CE">
        <w:rPr>
          <w:rFonts w:ascii="Times New Roman" w:hAnsi="Times New Roman"/>
          <w:sz w:val="20"/>
        </w:rPr>
        <w:tab/>
        <w:t>7</w:t>
      </w:r>
    </w:p>
    <w:p w:rsidR="00105E78" w:rsidRPr="002D67CE" w:rsidRDefault="00105E78">
      <w:pPr>
        <w:tabs>
          <w:tab w:val="right" w:leader="dot" w:pos="9628"/>
        </w:tabs>
        <w:spacing w:before="20" w:after="40"/>
        <w:rPr>
          <w:rFonts w:ascii="Times New Roman" w:hAnsi="Times New Roman"/>
          <w:sz w:val="24"/>
        </w:rPr>
      </w:pPr>
      <w:r w:rsidRPr="002D67CE">
        <w:rPr>
          <w:rFonts w:ascii="Times New Roman" w:hAnsi="Times New Roman"/>
          <w:sz w:val="20"/>
        </w:rPr>
        <w:t>Раздел III. Подробная информация об эмитенте</w:t>
      </w:r>
      <w:r w:rsidRPr="002D67CE">
        <w:rPr>
          <w:rFonts w:ascii="Times New Roman" w:hAnsi="Times New Roman"/>
          <w:sz w:val="20"/>
        </w:rPr>
        <w:tab/>
        <w:t>8</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3.1. История создания и развитие эмитента</w:t>
      </w:r>
      <w:r w:rsidRPr="002D67CE">
        <w:rPr>
          <w:rFonts w:ascii="Times New Roman" w:hAnsi="Times New Roman"/>
          <w:sz w:val="20"/>
        </w:rPr>
        <w:tab/>
        <w:t>8</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3.1.1. Данные о фирменном наименовании (наименовании) эмитента</w:t>
      </w:r>
      <w:r w:rsidRPr="002D67CE">
        <w:rPr>
          <w:rFonts w:ascii="Times New Roman" w:hAnsi="Times New Roman"/>
          <w:sz w:val="20"/>
        </w:rPr>
        <w:tab/>
        <w:t>8</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3.1.2. Сведения о государственной регистрации эмитента</w:t>
      </w:r>
      <w:r w:rsidRPr="002D67CE">
        <w:rPr>
          <w:rFonts w:ascii="Times New Roman" w:hAnsi="Times New Roman"/>
          <w:sz w:val="20"/>
        </w:rPr>
        <w:tab/>
        <w:t>8</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3.1.3. Сведения о создании и развитии эмитента</w:t>
      </w:r>
      <w:r w:rsidRPr="002D67CE">
        <w:rPr>
          <w:rFonts w:ascii="Times New Roman" w:hAnsi="Times New Roman"/>
          <w:sz w:val="20"/>
        </w:rPr>
        <w:tab/>
        <w:t>8</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3.1.4. Контактная информация</w:t>
      </w:r>
      <w:r w:rsidRPr="002D67CE">
        <w:rPr>
          <w:rFonts w:ascii="Times New Roman" w:hAnsi="Times New Roman"/>
          <w:sz w:val="20"/>
        </w:rPr>
        <w:tab/>
        <w:t>8</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3.1.5. Идентификационный номер налогоплательщика</w:t>
      </w:r>
      <w:r w:rsidRPr="002D67CE">
        <w:rPr>
          <w:rFonts w:ascii="Times New Roman" w:hAnsi="Times New Roman"/>
          <w:sz w:val="20"/>
        </w:rPr>
        <w:tab/>
        <w:t>8</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3.1.6. Филиалы и представительства эмитента</w:t>
      </w:r>
      <w:r w:rsidRPr="002D67CE">
        <w:rPr>
          <w:rFonts w:ascii="Times New Roman" w:hAnsi="Times New Roman"/>
          <w:sz w:val="20"/>
        </w:rPr>
        <w:tab/>
        <w:t>8</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3.2. Основная хозяйственная деятельность эмитента</w:t>
      </w:r>
      <w:r w:rsidRPr="002D67CE">
        <w:rPr>
          <w:rFonts w:ascii="Times New Roman" w:hAnsi="Times New Roman"/>
          <w:sz w:val="20"/>
        </w:rPr>
        <w:tab/>
        <w:t>9</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3.2.1. Основные виды экономической деятельности эмитента</w:t>
      </w:r>
      <w:r w:rsidRPr="002D67CE">
        <w:rPr>
          <w:rFonts w:ascii="Times New Roman" w:hAnsi="Times New Roman"/>
          <w:sz w:val="20"/>
        </w:rPr>
        <w:tab/>
        <w:t>10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3.2.2. Основная хозяйственная деятельность эмитента</w:t>
      </w:r>
      <w:r w:rsidRPr="002D67CE">
        <w:rPr>
          <w:rFonts w:ascii="Times New Roman" w:hAnsi="Times New Roman"/>
          <w:sz w:val="20"/>
        </w:rPr>
        <w:tab/>
        <w:t>10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3.2.3. Материалы, товары (сырье) и поставщики эмитента</w:t>
      </w:r>
      <w:r w:rsidRPr="002D67CE">
        <w:rPr>
          <w:rFonts w:ascii="Times New Roman" w:hAnsi="Times New Roman"/>
          <w:sz w:val="20"/>
        </w:rPr>
        <w:tab/>
        <w:t>10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3.2.4. Рынки сбыта продукции (работ, услуг) эмитента</w:t>
      </w:r>
      <w:r w:rsidRPr="002D67CE">
        <w:rPr>
          <w:rFonts w:ascii="Times New Roman" w:hAnsi="Times New Roman"/>
          <w:sz w:val="20"/>
        </w:rPr>
        <w:tab/>
        <w:t>10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3.2.5. Сведения о наличии у эмитента разрешений (лицензий) или допусков к отдельным видам работ</w:t>
      </w:r>
      <w:r w:rsidRPr="002D67CE">
        <w:rPr>
          <w:rFonts w:ascii="Times New Roman" w:hAnsi="Times New Roman"/>
          <w:sz w:val="20"/>
        </w:rPr>
        <w:tab/>
        <w:t>10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3.2.6. Сведения о деятельности отдельных категорий эмитентов</w:t>
      </w:r>
      <w:r w:rsidRPr="002D67CE">
        <w:rPr>
          <w:rFonts w:ascii="Times New Roman" w:hAnsi="Times New Roman"/>
          <w:sz w:val="20"/>
        </w:rPr>
        <w:tab/>
        <w:t>10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3.2.7. Дополнительные требования к эмитентам, основной деятельностью которых является добыча полезных ископаемых</w:t>
      </w:r>
      <w:r w:rsidRPr="002D67CE">
        <w:rPr>
          <w:rFonts w:ascii="Times New Roman" w:hAnsi="Times New Roman"/>
          <w:sz w:val="20"/>
        </w:rPr>
        <w:tab/>
        <w:t>10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3.2.8. Дополнительные требования к эмитентам, основной деятельностью которых является оказание услуг связи</w:t>
      </w:r>
      <w:r w:rsidRPr="002D67CE">
        <w:rPr>
          <w:rFonts w:ascii="Times New Roman" w:hAnsi="Times New Roman"/>
          <w:sz w:val="20"/>
        </w:rPr>
        <w:tab/>
        <w:t>10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3.3. Планы будущей деятельности эмитента</w:t>
      </w:r>
      <w:r w:rsidRPr="002D67CE">
        <w:rPr>
          <w:rFonts w:ascii="Times New Roman" w:hAnsi="Times New Roman"/>
          <w:sz w:val="20"/>
        </w:rPr>
        <w:tab/>
        <w:t>10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3.4. Участие эмитента в банковских группах, банковских холдингах, холдингах и ассоциациях</w:t>
      </w:r>
      <w:r w:rsidRPr="002D67CE">
        <w:rPr>
          <w:rFonts w:ascii="Times New Roman" w:hAnsi="Times New Roman"/>
          <w:sz w:val="20"/>
        </w:rPr>
        <w:tab/>
        <w:t>10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3.5. Подконтрольные эмитенту организации, имеющие для него существенное значение</w:t>
      </w:r>
      <w:r w:rsidRPr="002D67CE">
        <w:rPr>
          <w:rFonts w:ascii="Times New Roman" w:hAnsi="Times New Roman"/>
          <w:sz w:val="20"/>
        </w:rPr>
        <w:tab/>
        <w:t>10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2D67CE">
        <w:rPr>
          <w:rFonts w:ascii="Times New Roman" w:hAnsi="Times New Roman"/>
          <w:sz w:val="20"/>
        </w:rPr>
        <w:tab/>
        <w:t>11</w:t>
      </w:r>
    </w:p>
    <w:p w:rsidR="00105E78" w:rsidRPr="002D67CE" w:rsidRDefault="00105E78">
      <w:pPr>
        <w:tabs>
          <w:tab w:val="right" w:leader="dot" w:pos="9628"/>
        </w:tabs>
        <w:spacing w:before="20" w:after="40"/>
        <w:rPr>
          <w:rFonts w:ascii="Times New Roman" w:hAnsi="Times New Roman"/>
          <w:sz w:val="24"/>
        </w:rPr>
      </w:pPr>
      <w:r w:rsidRPr="002D67CE">
        <w:rPr>
          <w:rFonts w:ascii="Times New Roman" w:hAnsi="Times New Roman"/>
          <w:sz w:val="20"/>
        </w:rPr>
        <w:t>Раздел IV. Сведения о финансово-хозяйственной деятельности эмитента</w:t>
      </w:r>
      <w:r w:rsidRPr="002D67CE">
        <w:rPr>
          <w:rFonts w:ascii="Times New Roman" w:hAnsi="Times New Roman"/>
          <w:sz w:val="20"/>
        </w:rPr>
        <w:tab/>
        <w:t>12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4.1. Результаты финансово-хозяйственной деятельности эмитента</w:t>
      </w:r>
      <w:r w:rsidRPr="002D67CE">
        <w:rPr>
          <w:rFonts w:ascii="Times New Roman" w:hAnsi="Times New Roman"/>
          <w:sz w:val="20"/>
        </w:rPr>
        <w:tab/>
        <w:t>12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4.2. Ликвидность эмитента, достаточность капитала и оборотных средств</w:t>
      </w:r>
      <w:r w:rsidRPr="002D67CE">
        <w:rPr>
          <w:rFonts w:ascii="Times New Roman" w:hAnsi="Times New Roman"/>
          <w:sz w:val="20"/>
        </w:rPr>
        <w:tab/>
        <w:t>12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4.3. Финансовые вложения эмитента</w:t>
      </w:r>
      <w:r w:rsidRPr="002D67CE">
        <w:rPr>
          <w:rFonts w:ascii="Times New Roman" w:hAnsi="Times New Roman"/>
          <w:sz w:val="20"/>
        </w:rPr>
        <w:tab/>
        <w:t>12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4.4. Нематериальные активы эмитента</w:t>
      </w:r>
      <w:r w:rsidRPr="002D67CE">
        <w:rPr>
          <w:rFonts w:ascii="Times New Roman" w:hAnsi="Times New Roman"/>
          <w:sz w:val="20"/>
        </w:rPr>
        <w:tab/>
        <w:t>12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2D67CE">
        <w:rPr>
          <w:rFonts w:ascii="Times New Roman" w:hAnsi="Times New Roman"/>
          <w:sz w:val="20"/>
        </w:rPr>
        <w:tab/>
        <w:t>12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4.6. Анализ тенденций развития в сфере основной деятельности эмитента</w:t>
      </w:r>
      <w:r w:rsidRPr="002D67CE">
        <w:rPr>
          <w:rFonts w:ascii="Times New Roman" w:hAnsi="Times New Roman"/>
          <w:sz w:val="20"/>
        </w:rPr>
        <w:tab/>
        <w:t>12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4.7. Анализ факторов и условий, влияющих на деятельность эмитента</w:t>
      </w:r>
      <w:r w:rsidRPr="002D67CE">
        <w:rPr>
          <w:rFonts w:ascii="Times New Roman" w:hAnsi="Times New Roman"/>
          <w:sz w:val="20"/>
        </w:rPr>
        <w:tab/>
        <w:t>12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4.8. Конкуренты эмитента</w:t>
      </w:r>
      <w:r w:rsidRPr="002D67CE">
        <w:rPr>
          <w:rFonts w:ascii="Times New Roman" w:hAnsi="Times New Roman"/>
          <w:sz w:val="20"/>
        </w:rPr>
        <w:tab/>
        <w:t>12</w:t>
      </w:r>
    </w:p>
    <w:p w:rsidR="00105E78" w:rsidRPr="002D67CE" w:rsidRDefault="00105E78">
      <w:pPr>
        <w:tabs>
          <w:tab w:val="right" w:leader="dot" w:pos="9628"/>
        </w:tabs>
        <w:spacing w:before="20" w:after="40"/>
        <w:rPr>
          <w:rFonts w:ascii="Times New Roman" w:hAnsi="Times New Roman"/>
          <w:sz w:val="24"/>
        </w:rPr>
      </w:pPr>
      <w:r w:rsidRPr="002D67CE">
        <w:rPr>
          <w:rFonts w:ascii="Times New Roman" w:hAnsi="Times New Roman"/>
          <w:sz w:val="20"/>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Pr="002D67CE">
        <w:rPr>
          <w:rFonts w:ascii="Times New Roman" w:hAnsi="Times New Roman"/>
          <w:sz w:val="20"/>
        </w:rPr>
        <w:tab/>
        <w:t>13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5.1. Сведения о структуре и компетенции органов управления эмитента</w:t>
      </w:r>
      <w:r w:rsidRPr="002D67CE">
        <w:rPr>
          <w:rFonts w:ascii="Times New Roman" w:hAnsi="Times New Roman"/>
          <w:sz w:val="20"/>
        </w:rPr>
        <w:tab/>
        <w:t>13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5.2. Информация о лицах, входящих в состав органов управления эмитента</w:t>
      </w:r>
      <w:r w:rsidRPr="002D67CE">
        <w:rPr>
          <w:rFonts w:ascii="Times New Roman" w:hAnsi="Times New Roman"/>
          <w:sz w:val="20"/>
        </w:rPr>
        <w:tab/>
        <w:t>13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5.2.1. Состав совета директоров (наблюдательного совета) эмитента</w:t>
      </w:r>
      <w:r w:rsidRPr="002D67CE">
        <w:rPr>
          <w:rFonts w:ascii="Times New Roman" w:hAnsi="Times New Roman"/>
          <w:sz w:val="20"/>
        </w:rPr>
        <w:tab/>
        <w:t>13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5.2.2. Информация о единоличном исполнительном органе эмитента</w:t>
      </w:r>
      <w:r w:rsidRPr="002D67CE">
        <w:rPr>
          <w:rFonts w:ascii="Times New Roman" w:hAnsi="Times New Roman"/>
          <w:sz w:val="20"/>
        </w:rPr>
        <w:tab/>
        <w:t>16</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5.2.3. Состав коллегиального исполнительного органа эмитента</w:t>
      </w:r>
      <w:r w:rsidRPr="002D67CE">
        <w:rPr>
          <w:rFonts w:ascii="Times New Roman" w:hAnsi="Times New Roman"/>
          <w:sz w:val="20"/>
        </w:rPr>
        <w:tab/>
        <w:t>17</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5.3. Сведения о размере вознаграждения и/или компенсации расходов по каждому органу управления эмитента</w:t>
      </w:r>
      <w:r w:rsidRPr="002D67CE">
        <w:rPr>
          <w:rFonts w:ascii="Times New Roman" w:hAnsi="Times New Roman"/>
          <w:sz w:val="20"/>
        </w:rPr>
        <w:tab/>
        <w:t>17</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2D67CE">
        <w:rPr>
          <w:rFonts w:ascii="Times New Roman" w:hAnsi="Times New Roman"/>
          <w:sz w:val="20"/>
        </w:rPr>
        <w:tab/>
        <w:t>18</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5.5. Информация о лицах, входящих в состав органов контроля за финансово-хозяйственной деятельностью эмитента</w:t>
      </w:r>
      <w:r w:rsidRPr="002D67CE">
        <w:rPr>
          <w:rFonts w:ascii="Times New Roman" w:hAnsi="Times New Roman"/>
          <w:sz w:val="20"/>
        </w:rPr>
        <w:tab/>
        <w:t>18</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5.6. Сведения о размере вознаграждения и (или) компенсации расходов по органу контроля за финансово-хозяйственной деятельностью эмитента</w:t>
      </w:r>
      <w:r w:rsidRPr="002D67CE">
        <w:rPr>
          <w:rFonts w:ascii="Times New Roman" w:hAnsi="Times New Roman"/>
          <w:sz w:val="20"/>
        </w:rPr>
        <w:tab/>
        <w:t>18</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2D67CE">
        <w:rPr>
          <w:rFonts w:ascii="Times New Roman" w:hAnsi="Times New Roman"/>
          <w:sz w:val="20"/>
        </w:rPr>
        <w:tab/>
        <w:t>19</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2D67CE">
        <w:rPr>
          <w:rFonts w:ascii="Times New Roman" w:hAnsi="Times New Roman"/>
          <w:sz w:val="20"/>
        </w:rPr>
        <w:tab/>
        <w:t>19</w:t>
      </w:r>
    </w:p>
    <w:p w:rsidR="00105E78" w:rsidRPr="002D67CE" w:rsidRDefault="00105E78">
      <w:pPr>
        <w:tabs>
          <w:tab w:val="right" w:leader="dot" w:pos="9628"/>
        </w:tabs>
        <w:spacing w:before="20" w:after="40"/>
        <w:rPr>
          <w:rFonts w:ascii="Times New Roman" w:hAnsi="Times New Roman"/>
          <w:sz w:val="24"/>
        </w:rPr>
      </w:pPr>
      <w:r w:rsidRPr="002D67CE">
        <w:rPr>
          <w:rFonts w:ascii="Times New Roman" w:hAnsi="Times New Roman"/>
          <w:sz w:val="20"/>
        </w:rPr>
        <w:t>Раздел VI. Сведения об участниках (акционерах) эмитента и о совершенных эмитентом сделках, в совершении которых имелась заинтересованность</w:t>
      </w:r>
      <w:r w:rsidRPr="002D67CE">
        <w:rPr>
          <w:rFonts w:ascii="Times New Roman" w:hAnsi="Times New Roman"/>
          <w:sz w:val="20"/>
        </w:rPr>
        <w:tab/>
        <w:t>20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6.1. Сведения об общем количестве акционеров (участников) эмитента</w:t>
      </w:r>
      <w:r w:rsidRPr="002D67CE">
        <w:rPr>
          <w:rFonts w:ascii="Times New Roman" w:hAnsi="Times New Roman"/>
          <w:sz w:val="20"/>
        </w:rPr>
        <w:tab/>
        <w:t>20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sidRPr="002D67CE">
        <w:rPr>
          <w:rFonts w:ascii="Times New Roman" w:hAnsi="Times New Roman"/>
          <w:sz w:val="20"/>
        </w:rPr>
        <w:tab/>
        <w:t>20</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2D67CE">
        <w:rPr>
          <w:rFonts w:ascii="Times New Roman" w:hAnsi="Times New Roman"/>
          <w:sz w:val="20"/>
        </w:rPr>
        <w:tab/>
        <w:t>21</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6.4. Сведения об ограничениях на участие в уставном капитале эмитента</w:t>
      </w:r>
      <w:r w:rsidRPr="002D67CE">
        <w:rPr>
          <w:rFonts w:ascii="Times New Roman" w:hAnsi="Times New Roman"/>
          <w:sz w:val="20"/>
        </w:rPr>
        <w:tab/>
        <w:t>21</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Pr="002D67CE">
        <w:rPr>
          <w:rFonts w:ascii="Times New Roman" w:hAnsi="Times New Roman"/>
          <w:sz w:val="20"/>
        </w:rPr>
        <w:tab/>
        <w:t>21</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6.6. Сведения о совершенных эмитентом сделках, в совершении которых имелась заинтересованность</w:t>
      </w:r>
      <w:r w:rsidRPr="002D67CE">
        <w:rPr>
          <w:rFonts w:ascii="Times New Roman" w:hAnsi="Times New Roman"/>
          <w:sz w:val="20"/>
        </w:rPr>
        <w:tab/>
        <w:t>21</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6.7. Сведения о размере дебиторской задолженности</w:t>
      </w:r>
      <w:r w:rsidRPr="002D67CE">
        <w:rPr>
          <w:rFonts w:ascii="Times New Roman" w:hAnsi="Times New Roman"/>
          <w:sz w:val="20"/>
        </w:rPr>
        <w:tab/>
        <w:t>21</w:t>
      </w:r>
    </w:p>
    <w:p w:rsidR="00105E78" w:rsidRPr="002D67CE" w:rsidRDefault="00105E78">
      <w:pPr>
        <w:tabs>
          <w:tab w:val="right" w:leader="dot" w:pos="9628"/>
        </w:tabs>
        <w:spacing w:before="20" w:after="40"/>
        <w:rPr>
          <w:rFonts w:ascii="Times New Roman" w:hAnsi="Times New Roman"/>
          <w:sz w:val="24"/>
        </w:rPr>
      </w:pPr>
      <w:r w:rsidRPr="002D67CE">
        <w:rPr>
          <w:rFonts w:ascii="Times New Roman" w:hAnsi="Times New Roman"/>
          <w:sz w:val="20"/>
        </w:rPr>
        <w:t>Раздел VII. Бухгалтерская(финансовая) отчетность эмитента и иная финансовая информация</w:t>
      </w:r>
      <w:r w:rsidRPr="002D67CE">
        <w:rPr>
          <w:rFonts w:ascii="Times New Roman" w:hAnsi="Times New Roman"/>
          <w:sz w:val="20"/>
        </w:rPr>
        <w:tab/>
        <w:t>22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7.1. Годовая бухгалтерская (финансовая) отчетность эмитента</w:t>
      </w:r>
      <w:r w:rsidRPr="002D67CE">
        <w:rPr>
          <w:rFonts w:ascii="Times New Roman" w:hAnsi="Times New Roman"/>
          <w:sz w:val="20"/>
        </w:rPr>
        <w:tab/>
        <w:t>22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7.2. Промежуточная бухгалтерская (финансовая) отчетность эмитента</w:t>
      </w:r>
      <w:r w:rsidRPr="002D67CE">
        <w:rPr>
          <w:rFonts w:ascii="Times New Roman" w:hAnsi="Times New Roman"/>
          <w:sz w:val="20"/>
        </w:rPr>
        <w:tab/>
        <w:t>22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7.3. Консолидированная финансовая отчетность эмитента</w:t>
      </w:r>
      <w:r w:rsidRPr="002D67CE">
        <w:rPr>
          <w:rFonts w:ascii="Times New Roman" w:hAnsi="Times New Roman"/>
          <w:sz w:val="20"/>
        </w:rPr>
        <w:tab/>
        <w:t>22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7.4. Сведения об учетной политике эмитента</w:t>
      </w:r>
      <w:r w:rsidRPr="002D67CE">
        <w:rPr>
          <w:rFonts w:ascii="Times New Roman" w:hAnsi="Times New Roman"/>
          <w:sz w:val="20"/>
        </w:rPr>
        <w:tab/>
        <w:t>22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7.5. Сведения об общей сумме экспорта, а также о доле, которую составляет экспорт в общем объеме продаж</w:t>
      </w:r>
      <w:r w:rsidRPr="002D67CE">
        <w:rPr>
          <w:rFonts w:ascii="Times New Roman" w:hAnsi="Times New Roman"/>
          <w:sz w:val="20"/>
        </w:rPr>
        <w:tab/>
        <w:t>22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Pr="002D67CE">
        <w:rPr>
          <w:rFonts w:ascii="Times New Roman" w:hAnsi="Times New Roman"/>
          <w:sz w:val="20"/>
        </w:rPr>
        <w:tab/>
        <w:t>22</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2D67CE">
        <w:rPr>
          <w:rFonts w:ascii="Times New Roman" w:hAnsi="Times New Roman"/>
          <w:sz w:val="20"/>
        </w:rPr>
        <w:tab/>
        <w:t>22</w:t>
      </w:r>
    </w:p>
    <w:p w:rsidR="00105E78" w:rsidRPr="002D67CE" w:rsidRDefault="00105E78">
      <w:pPr>
        <w:tabs>
          <w:tab w:val="right" w:leader="dot" w:pos="9628"/>
        </w:tabs>
        <w:spacing w:before="20" w:after="40"/>
        <w:rPr>
          <w:rFonts w:ascii="Times New Roman" w:hAnsi="Times New Roman"/>
          <w:sz w:val="24"/>
        </w:rPr>
      </w:pPr>
      <w:r w:rsidRPr="002D67CE">
        <w:rPr>
          <w:rFonts w:ascii="Times New Roman" w:hAnsi="Times New Roman"/>
          <w:sz w:val="20"/>
        </w:rPr>
        <w:t>Раздел VIII. Дополнительные сведения об эмитенте и о размещенных им эмиссионных ценных бумагах</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8.1. Дополнительные сведения об эмитенте</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8.1.1. Сведения о размере, структуре уставного капитала эмитента</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8.1.2. Сведения об изменении размера уставного капитала эмитента</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8.1.3. Сведения о порядке созыва и проведения собрания (заседания) высшего органа управления эмитента</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8.1.5. Сведения о существенных сделках, совершенных эмитентом</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8.1.6. Сведения о кредитных рейтингах эмитента</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8.2. Сведения о каждой категории (типе) акций эмитента</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8.3. Сведения о предыдущих выпусках эмиссионных ценных бумаг эмитента, за исключением акций эмитента</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8.3.1. Сведения о выпусках, все ценные бумаги которых погашены</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8.3.2. Сведения о выпусках, ценные бумаги которых не являются погашенными</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8.4.1. Дополнительные сведения об ипотечном покрытии по облигациям эмитента с ипотечным покрытием</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Pr="002D67CE">
        <w:rPr>
          <w:rFonts w:ascii="Times New Roman" w:hAnsi="Times New Roman"/>
          <w:sz w:val="20"/>
        </w:rPr>
        <w:tab/>
        <w:t>23</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8.5. Сведения об организациях, осуществляющих учет прав на эмиссионные ценные бумаги эмитента</w:t>
      </w:r>
      <w:r w:rsidRPr="002D67CE">
        <w:rPr>
          <w:rFonts w:ascii="Times New Roman" w:hAnsi="Times New Roman"/>
          <w:sz w:val="20"/>
        </w:rPr>
        <w:tab/>
        <w:t>24</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2D67CE">
        <w:rPr>
          <w:rFonts w:ascii="Times New Roman" w:hAnsi="Times New Roman"/>
          <w:sz w:val="20"/>
        </w:rPr>
        <w:tab/>
        <w:t>24</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8.7. Сведения об объявленных (начисленных) и (или) о выплаченных дивидендах по акциям эмитента, а также о доходах по облигациям эмитента</w:t>
      </w:r>
      <w:r w:rsidRPr="002D67CE">
        <w:rPr>
          <w:rFonts w:ascii="Times New Roman" w:hAnsi="Times New Roman"/>
          <w:sz w:val="20"/>
        </w:rPr>
        <w:tab/>
        <w:t>24</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8.7.1. Сведения об объявленных и выплаченных дивидендах по акциям эмитента</w:t>
      </w:r>
      <w:r w:rsidRPr="002D67CE">
        <w:rPr>
          <w:rFonts w:ascii="Times New Roman" w:hAnsi="Times New Roman"/>
          <w:sz w:val="20"/>
        </w:rPr>
        <w:tab/>
        <w:t>24</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8.7.2. Сведения о начисленных и выплаченных доходах по облигациям эмитента</w:t>
      </w:r>
      <w:r w:rsidRPr="002D67CE">
        <w:rPr>
          <w:rFonts w:ascii="Times New Roman" w:hAnsi="Times New Roman"/>
          <w:sz w:val="20"/>
        </w:rPr>
        <w:tab/>
        <w:t>24</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8.8. Иные сведения</w:t>
      </w:r>
      <w:r w:rsidRPr="002D67CE">
        <w:rPr>
          <w:rFonts w:ascii="Times New Roman" w:hAnsi="Times New Roman"/>
          <w:sz w:val="20"/>
        </w:rPr>
        <w:tab/>
        <w:t>24</w:t>
      </w:r>
    </w:p>
    <w:p w:rsidR="00105E78" w:rsidRPr="002D67CE" w:rsidRDefault="00105E78">
      <w:pPr>
        <w:tabs>
          <w:tab w:val="right" w:leader="dot" w:pos="9628"/>
        </w:tabs>
        <w:spacing w:before="20" w:after="40"/>
        <w:ind w:left="200"/>
        <w:rPr>
          <w:rFonts w:ascii="Times New Roman" w:hAnsi="Times New Roman"/>
          <w:sz w:val="24"/>
        </w:rPr>
      </w:pPr>
      <w:r w:rsidRPr="002D67CE">
        <w:rPr>
          <w:rFonts w:ascii="Times New Roman" w:hAnsi="Times New Roman"/>
          <w:sz w:val="20"/>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2D67CE">
        <w:rPr>
          <w:rFonts w:ascii="Times New Roman" w:hAnsi="Times New Roman"/>
          <w:sz w:val="20"/>
        </w:rPr>
        <w:tab/>
        <w:t>24</w:t>
      </w:r>
    </w:p>
    <w:p w:rsidR="00105E78" w:rsidRPr="002D67CE" w:rsidRDefault="00105E78">
      <w:pPr>
        <w:jc w:val="center"/>
        <w:rPr>
          <w:rFonts w:ascii="Times New Roman" w:hAnsi="Times New Roman"/>
          <w:b/>
          <w:sz w:val="28"/>
        </w:rPr>
      </w:pPr>
      <w:r w:rsidRPr="002D67CE">
        <w:rPr>
          <w:rFonts w:ascii="Times New Roman" w:hAnsi="Times New Roman"/>
          <w:b/>
          <w:sz w:val="28"/>
        </w:rPr>
        <w:t xml:space="preserve"> </w:t>
      </w: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r w:rsidRPr="002D67CE">
        <w:rPr>
          <w:rFonts w:ascii="Times New Roman" w:hAnsi="Times New Roman"/>
          <w:b/>
          <w:sz w:val="28"/>
        </w:rPr>
        <w:t>Введение</w:t>
      </w:r>
    </w:p>
    <w:p w:rsidR="00105E78" w:rsidRPr="002D67CE" w:rsidRDefault="00105E78">
      <w:pPr>
        <w:jc w:val="both"/>
        <w:rPr>
          <w:rFonts w:ascii="Times New Roman" w:hAnsi="Times New Roman"/>
          <w:sz w:val="20"/>
        </w:rPr>
      </w:pPr>
      <w:r w:rsidRPr="002D67CE">
        <w:rPr>
          <w:rFonts w:ascii="Times New Roman" w:hAnsi="Times New Roman"/>
          <w:sz w:val="20"/>
        </w:rPr>
        <w:t>Основания возникновения у эмитента обязанности осуществлять раскрытие информации в форме ежеквартального отчета:</w:t>
      </w:r>
    </w:p>
    <w:p w:rsidR="00105E78" w:rsidRPr="002D67CE" w:rsidRDefault="00105E78">
      <w:pPr>
        <w:jc w:val="both"/>
        <w:rPr>
          <w:rFonts w:ascii="Times New Roman" w:hAnsi="Times New Roman"/>
          <w:sz w:val="20"/>
        </w:rPr>
      </w:pPr>
      <w:r w:rsidRPr="002D67CE">
        <w:rPr>
          <w:rFonts w:ascii="Times New Roman" w:hAnsi="Times New Roman"/>
          <w:b/>
          <w:i/>
          <w:sz w:val="20"/>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105E78" w:rsidRPr="002D67CE" w:rsidRDefault="00105E78">
      <w:pPr>
        <w:jc w:val="both"/>
        <w:rPr>
          <w:rFonts w:ascii="Times New Roman" w:hAnsi="Times New Roman"/>
          <w:b/>
          <w:i/>
          <w:sz w:val="20"/>
        </w:rPr>
      </w:pPr>
      <w:r w:rsidRPr="002D67CE">
        <w:rPr>
          <w:rFonts w:ascii="Times New Roman" w:hAnsi="Times New Roman"/>
          <w:b/>
          <w:i/>
          <w:sz w:val="20"/>
        </w:rPr>
        <w:t>Эмитент является акционерным обществом, созданным путем приобретения статуса публичного общества (публичный статус) с регистрацией проспекта акций одновременно с государственной регистрацией их дополнительного выпуска.</w:t>
      </w:r>
    </w:p>
    <w:p w:rsidR="00105E78" w:rsidRPr="002D67CE" w:rsidRDefault="00105E78">
      <w:pPr>
        <w:jc w:val="both"/>
        <w:rPr>
          <w:rFonts w:ascii="Times New Roman" w:hAnsi="Times New Roman"/>
          <w:b/>
          <w:i/>
          <w:sz w:val="20"/>
        </w:rPr>
      </w:pPr>
    </w:p>
    <w:p w:rsidR="00105E78" w:rsidRPr="002D67CE" w:rsidRDefault="00105E78">
      <w:pPr>
        <w:jc w:val="both"/>
        <w:rPr>
          <w:rFonts w:ascii="Times New Roman" w:hAnsi="Times New Roman"/>
          <w:b/>
          <w:i/>
          <w:sz w:val="20"/>
        </w:rPr>
      </w:pPr>
      <w:r w:rsidRPr="002D67CE">
        <w:rPr>
          <w:rFonts w:ascii="Times New Roman" w:hAnsi="Times New Roman"/>
          <w:b/>
          <w:i/>
          <w:sz w:val="20"/>
        </w:rPr>
        <w:t>Публичное акционерное общество «ЭКОСИСТЕМА» зарегистрировано в качестве юридического лица  08 октября 2015 года Межрайонной инспекцией Федеральной налоговой службы № 46 по г. Москве, как Акционерное общество «ЭКОСИСТЕМА». Статус публичного приобретен эмитентом 10 марта 2016 года.</w:t>
      </w:r>
    </w:p>
    <w:p w:rsidR="00105E78" w:rsidRPr="002D67CE" w:rsidRDefault="00105E78">
      <w:pPr>
        <w:jc w:val="both"/>
        <w:rPr>
          <w:rFonts w:ascii="Times New Roman" w:hAnsi="Times New Roman"/>
          <w:sz w:val="16"/>
        </w:rPr>
      </w:pPr>
    </w:p>
    <w:p w:rsidR="00105E78" w:rsidRPr="002D67CE" w:rsidRDefault="00105E78">
      <w:pPr>
        <w:jc w:val="both"/>
        <w:rPr>
          <w:rFonts w:ascii="Times New Roman" w:hAnsi="Times New Roman"/>
          <w:sz w:val="16"/>
        </w:rPr>
      </w:pPr>
    </w:p>
    <w:p w:rsidR="00105E78" w:rsidRPr="002D67CE" w:rsidRDefault="00105E78">
      <w:pPr>
        <w:jc w:val="both"/>
        <w:rPr>
          <w:rFonts w:ascii="Times New Roman" w:hAnsi="Times New Roman"/>
          <w:sz w:val="20"/>
        </w:rPr>
      </w:pPr>
      <w:r w:rsidRPr="002D67CE">
        <w:rPr>
          <w:rFonts w:ascii="Times New Roman" w:hAnsi="Times New Roman"/>
          <w:sz w:val="20"/>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05E78" w:rsidRPr="002D67CE" w:rsidRDefault="00105E78">
      <w:pPr>
        <w:jc w:val="center"/>
        <w:rPr>
          <w:rFonts w:ascii="Times New Roman" w:hAnsi="Times New Roman"/>
          <w:b/>
          <w:sz w:val="28"/>
        </w:rPr>
      </w:pPr>
      <w:r w:rsidRPr="002D67CE">
        <w:rPr>
          <w:rFonts w:ascii="Times New Roman" w:hAnsi="Times New Roman"/>
          <w:b/>
          <w:sz w:val="28"/>
        </w:rPr>
        <w:t xml:space="preserve"> </w:t>
      </w: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r w:rsidRPr="002D67CE">
        <w:rPr>
          <w:rFonts w:ascii="Times New Roman" w:hAnsi="Times New Roman"/>
          <w:b/>
          <w:sz w:val="28"/>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105E78" w:rsidRPr="002D67CE" w:rsidRDefault="00105E78">
      <w:pPr>
        <w:rPr>
          <w:rFonts w:ascii="Times New Roman" w:hAnsi="Times New Roman"/>
          <w:b/>
        </w:rPr>
      </w:pPr>
      <w:r w:rsidRPr="002D67CE">
        <w:rPr>
          <w:rFonts w:ascii="Times New Roman" w:hAnsi="Times New Roman"/>
          <w:b/>
        </w:rPr>
        <w:t>1.1. Сведения о банковских счетах эмитента</w:t>
      </w:r>
    </w:p>
    <w:p w:rsidR="00105E78" w:rsidRPr="002D67CE" w:rsidRDefault="00105E78">
      <w:pPr>
        <w:widowControl w:val="0"/>
        <w:jc w:val="both"/>
        <w:rPr>
          <w:rFonts w:ascii="Times New Roman" w:hAnsi="Times New Roman"/>
          <w:b/>
          <w:sz w:val="20"/>
        </w:rPr>
      </w:pPr>
      <w:r w:rsidRPr="002D67CE">
        <w:rPr>
          <w:rFonts w:ascii="Times New Roman" w:hAnsi="Times New Roman"/>
          <w:sz w:val="20"/>
        </w:rPr>
        <w:t xml:space="preserve">Полное фирменное название кредитной организации: </w:t>
      </w:r>
      <w:r w:rsidRPr="002D67CE">
        <w:rPr>
          <w:rFonts w:ascii="Times New Roman" w:hAnsi="Times New Roman"/>
          <w:b/>
          <w:i/>
          <w:sz w:val="20"/>
          <w:shd w:val="clear" w:color="auto" w:fill="FFFFFF"/>
        </w:rPr>
        <w:t>АКЦИОНЕРНОЕ ОБЩЕСТВО «</w:t>
      </w:r>
      <w:r w:rsidRPr="002D67CE">
        <w:rPr>
          <w:rFonts w:ascii="Times New Roman" w:hAnsi="Times New Roman"/>
          <w:b/>
          <w:i/>
          <w:sz w:val="20"/>
        </w:rPr>
        <w:t>АЛЬФА-БАНК</w:t>
      </w:r>
      <w:r w:rsidRPr="002D67CE">
        <w:rPr>
          <w:rFonts w:ascii="Times New Roman" w:hAnsi="Times New Roman"/>
          <w:b/>
          <w:i/>
          <w:sz w:val="20"/>
          <w:shd w:val="clear" w:color="auto" w:fill="FFFFFF"/>
        </w:rPr>
        <w:t>».</w:t>
      </w:r>
    </w:p>
    <w:p w:rsidR="00105E78" w:rsidRPr="002D67CE" w:rsidRDefault="00105E78">
      <w:pPr>
        <w:widowControl w:val="0"/>
        <w:jc w:val="both"/>
        <w:rPr>
          <w:rFonts w:ascii="Times New Roman" w:hAnsi="Times New Roman"/>
          <w:sz w:val="20"/>
          <w:shd w:val="clear" w:color="auto" w:fill="FAFAFA"/>
        </w:rPr>
      </w:pPr>
      <w:r w:rsidRPr="002D67CE">
        <w:rPr>
          <w:rFonts w:ascii="Times New Roman" w:hAnsi="Times New Roman"/>
          <w:sz w:val="20"/>
        </w:rPr>
        <w:t xml:space="preserve">Сокращенное фирменное наименование кредитной организации: </w:t>
      </w:r>
      <w:r w:rsidRPr="002D67CE">
        <w:rPr>
          <w:rFonts w:ascii="Times New Roman" w:hAnsi="Times New Roman"/>
          <w:b/>
          <w:i/>
          <w:sz w:val="20"/>
          <w:shd w:val="clear" w:color="auto" w:fill="FFFFFF"/>
        </w:rPr>
        <w:t>АО «АЛЬФА-БАНК».</w:t>
      </w:r>
    </w:p>
    <w:p w:rsidR="00105E78" w:rsidRPr="002D67CE" w:rsidRDefault="00105E78">
      <w:pPr>
        <w:widowControl w:val="0"/>
        <w:jc w:val="both"/>
        <w:rPr>
          <w:rFonts w:ascii="Times New Roman" w:hAnsi="Times New Roman"/>
          <w:b/>
          <w:sz w:val="20"/>
          <w:shd w:val="clear" w:color="auto" w:fill="FFFFFF"/>
        </w:rPr>
      </w:pPr>
      <w:r w:rsidRPr="002D67CE">
        <w:rPr>
          <w:rFonts w:ascii="Times New Roman" w:hAnsi="Times New Roman"/>
          <w:sz w:val="20"/>
        </w:rPr>
        <w:t xml:space="preserve">Место нахождения кредитной организации: </w:t>
      </w:r>
      <w:r w:rsidRPr="002D67CE">
        <w:rPr>
          <w:rFonts w:ascii="Times New Roman" w:hAnsi="Times New Roman"/>
          <w:b/>
          <w:i/>
          <w:sz w:val="20"/>
          <w:shd w:val="clear" w:color="auto" w:fill="FFFFFF"/>
        </w:rPr>
        <w:t>107078, г. Москва, ул. Каланчевская, д. 27.</w:t>
      </w:r>
    </w:p>
    <w:p w:rsidR="00105E78" w:rsidRPr="002D67CE" w:rsidRDefault="00105E78">
      <w:pPr>
        <w:widowControl w:val="0"/>
        <w:jc w:val="both"/>
        <w:rPr>
          <w:rFonts w:ascii="Times New Roman" w:hAnsi="Times New Roman"/>
          <w:sz w:val="20"/>
        </w:rPr>
      </w:pPr>
      <w:r w:rsidRPr="002D67CE">
        <w:rPr>
          <w:rFonts w:ascii="Times New Roman" w:hAnsi="Times New Roman"/>
          <w:sz w:val="20"/>
        </w:rPr>
        <w:t xml:space="preserve">ИНН кредитной организации: </w:t>
      </w:r>
      <w:r w:rsidRPr="002D67CE">
        <w:rPr>
          <w:rFonts w:ascii="Times New Roman" w:hAnsi="Times New Roman"/>
          <w:b/>
          <w:i/>
          <w:sz w:val="20"/>
          <w:shd w:val="clear" w:color="auto" w:fill="FFFFFF"/>
        </w:rPr>
        <w:t>7728168971.</w:t>
      </w:r>
    </w:p>
    <w:p w:rsidR="00105E78" w:rsidRPr="002D67CE" w:rsidRDefault="00105E78">
      <w:pPr>
        <w:widowControl w:val="0"/>
        <w:jc w:val="both"/>
        <w:rPr>
          <w:rFonts w:ascii="Times New Roman" w:hAnsi="Times New Roman"/>
          <w:i/>
          <w:sz w:val="20"/>
        </w:rPr>
      </w:pPr>
      <w:r w:rsidRPr="002D67CE">
        <w:rPr>
          <w:rFonts w:ascii="Times New Roman" w:hAnsi="Times New Roman"/>
          <w:sz w:val="20"/>
        </w:rPr>
        <w:t xml:space="preserve">Номер счета эмитента: </w:t>
      </w:r>
      <w:r w:rsidRPr="002D67CE">
        <w:rPr>
          <w:rFonts w:ascii="Times New Roman" w:hAnsi="Times New Roman"/>
          <w:b/>
          <w:i/>
          <w:sz w:val="20"/>
        </w:rPr>
        <w:t>40702810402390001053.</w:t>
      </w:r>
    </w:p>
    <w:p w:rsidR="00105E78" w:rsidRPr="002D67CE" w:rsidRDefault="00105E78">
      <w:pPr>
        <w:widowControl w:val="0"/>
        <w:jc w:val="both"/>
        <w:rPr>
          <w:rFonts w:ascii="Times New Roman" w:hAnsi="Times New Roman"/>
          <w:sz w:val="20"/>
        </w:rPr>
      </w:pPr>
      <w:r w:rsidRPr="002D67CE">
        <w:rPr>
          <w:rFonts w:ascii="Times New Roman" w:hAnsi="Times New Roman"/>
          <w:sz w:val="20"/>
        </w:rPr>
        <w:t xml:space="preserve">Тип счета эмитента: </w:t>
      </w:r>
      <w:r w:rsidRPr="002D67CE">
        <w:rPr>
          <w:rFonts w:ascii="Times New Roman" w:hAnsi="Times New Roman"/>
          <w:b/>
          <w:i/>
          <w:sz w:val="20"/>
        </w:rPr>
        <w:t>расчетный.</w:t>
      </w:r>
    </w:p>
    <w:p w:rsidR="00105E78" w:rsidRPr="002D67CE" w:rsidRDefault="00105E78">
      <w:pPr>
        <w:widowControl w:val="0"/>
        <w:jc w:val="both"/>
        <w:rPr>
          <w:rFonts w:ascii="Times New Roman" w:hAnsi="Times New Roman"/>
          <w:sz w:val="20"/>
        </w:rPr>
      </w:pPr>
      <w:r w:rsidRPr="002D67CE">
        <w:rPr>
          <w:rFonts w:ascii="Times New Roman" w:hAnsi="Times New Roman"/>
          <w:sz w:val="20"/>
        </w:rPr>
        <w:t xml:space="preserve">БИК кредитной организации: </w:t>
      </w:r>
      <w:r w:rsidRPr="002D67CE">
        <w:rPr>
          <w:rFonts w:ascii="Times New Roman" w:hAnsi="Times New Roman"/>
          <w:b/>
          <w:i/>
          <w:sz w:val="20"/>
        </w:rPr>
        <w:t>044525593.</w:t>
      </w:r>
    </w:p>
    <w:p w:rsidR="00105E78" w:rsidRPr="002D67CE" w:rsidRDefault="00105E78">
      <w:pPr>
        <w:rPr>
          <w:rFonts w:ascii="Times New Roman" w:hAnsi="Times New Roman"/>
          <w:b/>
          <w:sz w:val="20"/>
        </w:rPr>
      </w:pPr>
      <w:r w:rsidRPr="002D67CE">
        <w:rPr>
          <w:rFonts w:ascii="Times New Roman" w:hAnsi="Times New Roman"/>
          <w:sz w:val="20"/>
        </w:rPr>
        <w:t xml:space="preserve">Номер корреспондентского счета кредитной организации: </w:t>
      </w:r>
      <w:r w:rsidRPr="002D67CE">
        <w:rPr>
          <w:rFonts w:ascii="Times New Roman" w:hAnsi="Times New Roman"/>
          <w:b/>
          <w:i/>
          <w:sz w:val="20"/>
        </w:rPr>
        <w:t>30101810200000000593.</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1.2. Сведения об аудиторе (аудиторах) эмитента</w:t>
      </w:r>
    </w:p>
    <w:p w:rsidR="00105E78" w:rsidRPr="002D67CE" w:rsidRDefault="00105E78">
      <w:pPr>
        <w:jc w:val="both"/>
        <w:rPr>
          <w:rFonts w:ascii="Times New Roman" w:hAnsi="Times New Roman"/>
          <w:b/>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1.3. Сведения об оценщике (оценщиках) эмитента</w:t>
      </w:r>
    </w:p>
    <w:p w:rsidR="00105E78" w:rsidRPr="002D67CE" w:rsidRDefault="00105E78">
      <w:pPr>
        <w:jc w:val="both"/>
        <w:rPr>
          <w:rFonts w:ascii="Times New Roman" w:hAnsi="Times New Roman"/>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1.4. Сведения о консультантах эмитента</w:t>
      </w:r>
    </w:p>
    <w:p w:rsidR="00105E78" w:rsidRPr="002D67CE" w:rsidRDefault="00105E78">
      <w:pPr>
        <w:spacing w:before="20" w:after="40"/>
        <w:rPr>
          <w:rFonts w:ascii="Times New Roman" w:hAnsi="Times New Roman"/>
          <w:sz w:val="20"/>
        </w:rPr>
      </w:pPr>
      <w:r w:rsidRPr="002D67CE">
        <w:rPr>
          <w:rFonts w:ascii="Times New Roman" w:hAnsi="Times New Roman"/>
          <w:b/>
          <w:i/>
          <w:sz w:val="2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1.5. Сведения о лицах, подписавших ежеквартальный отчет</w:t>
      </w:r>
    </w:p>
    <w:p w:rsidR="00105E78" w:rsidRPr="002D67CE" w:rsidRDefault="00105E78">
      <w:pPr>
        <w:jc w:val="both"/>
        <w:rPr>
          <w:rFonts w:ascii="Times New Roman" w:hAnsi="Times New Roman"/>
          <w:sz w:val="20"/>
        </w:rPr>
      </w:pPr>
      <w:r w:rsidRPr="002D67CE">
        <w:rPr>
          <w:rFonts w:ascii="Times New Roman" w:hAnsi="Times New Roman"/>
          <w:sz w:val="20"/>
        </w:rPr>
        <w:t xml:space="preserve">Фамилия, имя, отчество: </w:t>
      </w:r>
      <w:r w:rsidRPr="002D67CE">
        <w:rPr>
          <w:rFonts w:ascii="Times New Roman" w:hAnsi="Times New Roman"/>
          <w:b/>
          <w:sz w:val="20"/>
        </w:rPr>
        <w:t>Щепоткин Алексей Дмитриевич.</w:t>
      </w:r>
    </w:p>
    <w:p w:rsidR="00105E78" w:rsidRPr="002D67CE" w:rsidRDefault="00105E78">
      <w:pPr>
        <w:jc w:val="both"/>
        <w:rPr>
          <w:rFonts w:ascii="Times New Roman" w:hAnsi="Times New Roman"/>
          <w:b/>
          <w:sz w:val="20"/>
        </w:rPr>
      </w:pPr>
      <w:r w:rsidRPr="002D67CE">
        <w:rPr>
          <w:rFonts w:ascii="Times New Roman" w:hAnsi="Times New Roman"/>
          <w:sz w:val="20"/>
        </w:rPr>
        <w:t>Год рождения:</w:t>
      </w:r>
      <w:r w:rsidRPr="002D67CE">
        <w:rPr>
          <w:rFonts w:ascii="Times New Roman" w:hAnsi="Times New Roman"/>
          <w:i/>
          <w:sz w:val="20"/>
        </w:rPr>
        <w:t xml:space="preserve"> </w:t>
      </w:r>
      <w:r w:rsidRPr="002D67CE">
        <w:rPr>
          <w:rFonts w:ascii="Times New Roman" w:hAnsi="Times New Roman"/>
          <w:b/>
          <w:i/>
          <w:sz w:val="20"/>
        </w:rPr>
        <w:t>1981</w:t>
      </w:r>
    </w:p>
    <w:p w:rsidR="00105E78" w:rsidRPr="002D67CE" w:rsidRDefault="00105E78">
      <w:pPr>
        <w:jc w:val="both"/>
        <w:rPr>
          <w:rFonts w:ascii="Times New Roman" w:hAnsi="Times New Roman"/>
          <w:sz w:val="20"/>
        </w:rPr>
      </w:pPr>
      <w:r w:rsidRPr="002D67CE">
        <w:rPr>
          <w:rFonts w:ascii="Times New Roman" w:hAnsi="Times New Roman"/>
          <w:sz w:val="20"/>
        </w:rPr>
        <w:t xml:space="preserve">Сведения об основном месте работы и должности: </w:t>
      </w:r>
      <w:r w:rsidRPr="002D67CE">
        <w:rPr>
          <w:rFonts w:ascii="Times New Roman" w:hAnsi="Times New Roman"/>
          <w:b/>
          <w:sz w:val="20"/>
        </w:rPr>
        <w:t>Генеральный директор, Главный бухгалтер.</w:t>
      </w:r>
    </w:p>
    <w:p w:rsidR="00105E78" w:rsidRPr="002D67CE" w:rsidRDefault="00105E78">
      <w:pPr>
        <w:jc w:val="both"/>
        <w:rPr>
          <w:rFonts w:ascii="Times New Roman" w:hAnsi="Times New Roman"/>
          <w:sz w:val="20"/>
        </w:rPr>
      </w:pPr>
      <w:r w:rsidRPr="002D67CE">
        <w:rPr>
          <w:rFonts w:ascii="Times New Roman" w:hAnsi="Times New Roman"/>
          <w:sz w:val="20"/>
        </w:rPr>
        <w:t>В связи с отсутствием в штатном расписании эмитента должности Главного бухгалтера обязанности Главного бухгалтера возложены на Генерального директора Щепоткина Алексея Дмитриевича (приказ № 4 от 10.01.2017 г.).</w:t>
      </w:r>
    </w:p>
    <w:p w:rsidR="00105E78" w:rsidRPr="002D67CE" w:rsidRDefault="00105E78">
      <w:pPr>
        <w:jc w:val="both"/>
        <w:rPr>
          <w:rFonts w:ascii="Times New Roman" w:hAnsi="Times New Roman"/>
          <w:sz w:val="20"/>
        </w:rPr>
      </w:pPr>
    </w:p>
    <w:p w:rsidR="00105E78" w:rsidRPr="002D67CE" w:rsidRDefault="00105E78">
      <w:pPr>
        <w:jc w:val="both"/>
        <w:rPr>
          <w:rFonts w:ascii="Times New Roman" w:hAnsi="Times New Roman"/>
          <w:sz w:val="20"/>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rsidP="00693165">
      <w:pPr>
        <w:rPr>
          <w:rFonts w:ascii="Times New Roman" w:hAnsi="Times New Roman"/>
          <w:b/>
          <w:sz w:val="28"/>
        </w:rPr>
      </w:pPr>
    </w:p>
    <w:p w:rsidR="00105E78" w:rsidRPr="002D67CE" w:rsidRDefault="00105E78">
      <w:pPr>
        <w:jc w:val="center"/>
        <w:rPr>
          <w:rFonts w:ascii="Times New Roman" w:hAnsi="Times New Roman"/>
          <w:b/>
          <w:sz w:val="28"/>
        </w:rPr>
      </w:pPr>
      <w:r w:rsidRPr="002D67CE">
        <w:rPr>
          <w:rFonts w:ascii="Times New Roman" w:hAnsi="Times New Roman"/>
          <w:b/>
          <w:sz w:val="28"/>
        </w:rPr>
        <w:t>Раздел II. Основная информация о финансово-экономическом состоянии эмитента</w:t>
      </w:r>
    </w:p>
    <w:p w:rsidR="00105E78" w:rsidRPr="002D67CE" w:rsidRDefault="00105E78">
      <w:pPr>
        <w:rPr>
          <w:rFonts w:ascii="Times New Roman" w:hAnsi="Times New Roman"/>
          <w:b/>
        </w:rPr>
      </w:pPr>
      <w:r w:rsidRPr="002D67CE">
        <w:rPr>
          <w:rFonts w:ascii="Times New Roman" w:hAnsi="Times New Roman"/>
          <w:b/>
        </w:rPr>
        <w:t>2.1. Показатели финансово-экономической деятельности эмитента</w:t>
      </w:r>
    </w:p>
    <w:p w:rsidR="00105E78" w:rsidRPr="002D67CE" w:rsidRDefault="00105E78">
      <w:pPr>
        <w:rPr>
          <w:rFonts w:ascii="Times New Roman" w:hAnsi="Times New Roman"/>
          <w:b/>
          <w:i/>
          <w:sz w:val="20"/>
          <w:szCs w:val="20"/>
        </w:rPr>
      </w:pPr>
      <w:r w:rsidRPr="002D67CE">
        <w:rPr>
          <w:rFonts w:ascii="Times New Roman" w:hAnsi="Times New Roman"/>
          <w:b/>
          <w:i/>
          <w:sz w:val="20"/>
          <w:szCs w:val="20"/>
        </w:rPr>
        <w:t>Не указывается в отчете за 4 квартал.</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2.2. Рыночная капитализация эмитента</w:t>
      </w:r>
    </w:p>
    <w:p w:rsidR="00105E78" w:rsidRPr="002D67CE" w:rsidRDefault="00105E78" w:rsidP="00997C58">
      <w:pPr>
        <w:jc w:val="both"/>
        <w:rPr>
          <w:rFonts w:ascii="Times New Roman" w:hAnsi="Times New Roman"/>
          <w:b/>
          <w:i/>
          <w:sz w:val="20"/>
        </w:rPr>
      </w:pPr>
      <w:r w:rsidRPr="002D67CE">
        <w:rPr>
          <w:rFonts w:ascii="Times New Roman" w:hAnsi="Times New Roman"/>
          <w:b/>
          <w:i/>
          <w:sz w:val="20"/>
        </w:rPr>
        <w:t>Эмитентом заключен Договор листинга № 3/2015/л от 22.12.2015 г. с Публичным акционерным обществом «Санкт-Петербургская биржа» по включению в некотировальную часть списка ценных бумаг, допущенных к торгам. В силу этого эмитент не имеет возможности указать рыночную капитализацию.</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2.3. Обязательства эмитента</w:t>
      </w:r>
    </w:p>
    <w:p w:rsidR="00105E78" w:rsidRPr="002D67CE" w:rsidRDefault="00105E78">
      <w:pPr>
        <w:rPr>
          <w:rFonts w:ascii="Times New Roman" w:hAnsi="Times New Roman"/>
          <w:b/>
        </w:rPr>
      </w:pPr>
      <w:r w:rsidRPr="002D67CE">
        <w:rPr>
          <w:rFonts w:ascii="Times New Roman" w:hAnsi="Times New Roman"/>
          <w:b/>
        </w:rPr>
        <w:t>2.3.1. Заемные средства и кредиторская задолженность</w:t>
      </w:r>
    </w:p>
    <w:p w:rsidR="00105E78" w:rsidRPr="002D67CE" w:rsidRDefault="00105E78" w:rsidP="00EC606D">
      <w:pPr>
        <w:rPr>
          <w:rFonts w:ascii="Times New Roman" w:hAnsi="Times New Roman"/>
          <w:b/>
          <w:i/>
          <w:sz w:val="20"/>
          <w:szCs w:val="20"/>
        </w:rPr>
      </w:pPr>
      <w:r w:rsidRPr="002D67CE">
        <w:rPr>
          <w:rFonts w:ascii="Times New Roman" w:hAnsi="Times New Roman"/>
          <w:b/>
          <w:i/>
          <w:sz w:val="20"/>
          <w:szCs w:val="20"/>
        </w:rPr>
        <w:t xml:space="preserve"> Не указывается в отчете за 4 квартал.</w:t>
      </w:r>
    </w:p>
    <w:p w:rsidR="00105E78" w:rsidRPr="002D67CE" w:rsidRDefault="00105E78">
      <w:pPr>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2.3.2. Кредитная история эмитента</w:t>
      </w:r>
    </w:p>
    <w:p w:rsidR="00105E78" w:rsidRPr="002D67CE" w:rsidRDefault="00105E78" w:rsidP="00997C58">
      <w:pPr>
        <w:jc w:val="both"/>
        <w:rPr>
          <w:rFonts w:ascii="Times New Roman" w:hAnsi="Times New Roman"/>
          <w:sz w:val="20"/>
        </w:rPr>
      </w:pPr>
      <w:r w:rsidRPr="002D67CE">
        <w:rPr>
          <w:rFonts w:ascii="Times New Roman" w:hAnsi="Times New Roman"/>
          <w:sz w:val="20"/>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105E78" w:rsidRPr="002D67CE" w:rsidRDefault="00105E78" w:rsidP="00997C58">
      <w:pPr>
        <w:rPr>
          <w:rFonts w:ascii="Times New Roman" w:hAnsi="Times New Roman"/>
          <w:b/>
          <w:i/>
          <w:sz w:val="20"/>
        </w:rPr>
      </w:pPr>
      <w:r w:rsidRPr="002D67CE">
        <w:rPr>
          <w:rFonts w:ascii="Times New Roman" w:hAnsi="Times New Roman"/>
          <w:b/>
          <w:i/>
          <w:sz w:val="20"/>
        </w:rPr>
        <w:t>Указанные обязательства отсутствуют</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2.3.3. Обязательства эмитента из предоставленного им обеспечения</w:t>
      </w:r>
    </w:p>
    <w:p w:rsidR="00105E78" w:rsidRPr="002D67CE" w:rsidRDefault="00105E78" w:rsidP="00997C58">
      <w:pPr>
        <w:rPr>
          <w:rFonts w:ascii="Times New Roman" w:hAnsi="Times New Roman"/>
          <w:b/>
          <w:i/>
          <w:sz w:val="20"/>
        </w:rPr>
      </w:pPr>
      <w:r w:rsidRPr="002D67CE">
        <w:rPr>
          <w:rFonts w:ascii="Times New Roman" w:hAnsi="Times New Roman"/>
          <w:b/>
          <w:i/>
          <w:sz w:val="20"/>
        </w:rPr>
        <w:t>Указанные обязательства отсутствуют</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2.3.4. Прочие обязательства эмитента</w:t>
      </w:r>
    </w:p>
    <w:p w:rsidR="00105E78" w:rsidRPr="002D67CE" w:rsidRDefault="00105E78" w:rsidP="00997C58">
      <w:pPr>
        <w:jc w:val="both"/>
        <w:rPr>
          <w:rFonts w:ascii="Times New Roman" w:hAnsi="Times New Roman"/>
          <w:sz w:val="20"/>
        </w:rPr>
      </w:pPr>
      <w:r w:rsidRPr="002D67CE">
        <w:rPr>
          <w:rFonts w:ascii="Times New Roman" w:hAnsi="Times New Roman"/>
          <w:b/>
          <w:i/>
          <w:sz w:val="2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2.4. Риски, связанные с приобретением размещаемых (размещенных) ценных бумаг</w:t>
      </w:r>
    </w:p>
    <w:p w:rsidR="00105E78" w:rsidRPr="002D67CE" w:rsidRDefault="00105E78">
      <w:pPr>
        <w:rPr>
          <w:rFonts w:ascii="Times New Roman" w:hAnsi="Times New Roman"/>
          <w:b/>
          <w:i/>
          <w:sz w:val="20"/>
          <w:szCs w:val="20"/>
        </w:rPr>
      </w:pPr>
      <w:r w:rsidRPr="002D67CE">
        <w:rPr>
          <w:rFonts w:ascii="Times New Roman" w:hAnsi="Times New Roman"/>
          <w:b/>
          <w:i/>
          <w:sz w:val="20"/>
          <w:szCs w:val="20"/>
        </w:rPr>
        <w:t>Изменения в составе информации настоящего пункта в отчетном квартале не происходили</w:t>
      </w: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rsidP="008D33AE">
      <w:pPr>
        <w:jc w:val="both"/>
        <w:rPr>
          <w:rFonts w:ascii="Times New Roman" w:hAnsi="Times New Roman"/>
          <w:b/>
          <w:i/>
          <w:sz w:val="20"/>
        </w:rPr>
      </w:pPr>
    </w:p>
    <w:p w:rsidR="00105E78" w:rsidRPr="002D67CE" w:rsidRDefault="00105E78" w:rsidP="008D33AE">
      <w:pPr>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jc w:val="center"/>
        <w:rPr>
          <w:rFonts w:ascii="Times New Roman" w:hAnsi="Times New Roman"/>
          <w:b/>
          <w:sz w:val="28"/>
        </w:rPr>
      </w:pPr>
      <w:r w:rsidRPr="002D67CE">
        <w:rPr>
          <w:rFonts w:ascii="Times New Roman" w:hAnsi="Times New Roman"/>
          <w:b/>
          <w:sz w:val="28"/>
        </w:rPr>
        <w:t>Раздел III. Подробная информация об эмитенте</w:t>
      </w:r>
    </w:p>
    <w:p w:rsidR="00105E78" w:rsidRPr="002D67CE" w:rsidRDefault="00105E78">
      <w:pPr>
        <w:jc w:val="center"/>
        <w:rPr>
          <w:rFonts w:ascii="Times New Roman" w:hAnsi="Times New Roman"/>
          <w:b/>
          <w:sz w:val="28"/>
        </w:rPr>
      </w:pPr>
    </w:p>
    <w:p w:rsidR="00105E78" w:rsidRPr="002D67CE" w:rsidRDefault="00105E78">
      <w:pPr>
        <w:rPr>
          <w:rFonts w:ascii="Times New Roman" w:hAnsi="Times New Roman"/>
          <w:b/>
        </w:rPr>
      </w:pPr>
      <w:r w:rsidRPr="002D67CE">
        <w:rPr>
          <w:rFonts w:ascii="Times New Roman" w:hAnsi="Times New Roman"/>
          <w:b/>
        </w:rPr>
        <w:t>3.1. История создания и развитие эмитента</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3.1.1. Данные о фирменном наименовании (наименовании) эмитента</w:t>
      </w:r>
    </w:p>
    <w:p w:rsidR="00105E78" w:rsidRPr="002D67CE" w:rsidRDefault="00105E78">
      <w:pPr>
        <w:ind w:left="200"/>
        <w:jc w:val="both"/>
        <w:rPr>
          <w:rFonts w:ascii="Times New Roman" w:hAnsi="Times New Roman"/>
          <w:sz w:val="20"/>
        </w:rPr>
      </w:pPr>
      <w:r w:rsidRPr="002D67CE">
        <w:rPr>
          <w:rFonts w:ascii="Times New Roman" w:hAnsi="Times New Roman"/>
          <w:sz w:val="20"/>
        </w:rPr>
        <w:t>Полное фирменное наименование эмитента:</w:t>
      </w:r>
      <w:r w:rsidRPr="002D67CE">
        <w:rPr>
          <w:rFonts w:ascii="Times New Roman" w:hAnsi="Times New Roman"/>
          <w:b/>
          <w:i/>
          <w:sz w:val="20"/>
        </w:rPr>
        <w:t xml:space="preserve"> Публичное акционерное общество «ЭКОСИСТЕМА»</w:t>
      </w:r>
    </w:p>
    <w:p w:rsidR="00105E78" w:rsidRPr="002D67CE" w:rsidRDefault="00105E78">
      <w:pPr>
        <w:ind w:left="200"/>
        <w:jc w:val="both"/>
        <w:rPr>
          <w:rFonts w:ascii="Times New Roman" w:hAnsi="Times New Roman"/>
          <w:sz w:val="20"/>
        </w:rPr>
      </w:pPr>
      <w:r w:rsidRPr="002D67CE">
        <w:rPr>
          <w:rFonts w:ascii="Times New Roman" w:hAnsi="Times New Roman"/>
          <w:sz w:val="20"/>
        </w:rPr>
        <w:t>Дата введения действующего полного фирменного наименования:</w:t>
      </w:r>
      <w:r w:rsidRPr="002D67CE">
        <w:rPr>
          <w:rFonts w:ascii="Times New Roman" w:hAnsi="Times New Roman"/>
          <w:b/>
          <w:i/>
          <w:sz w:val="20"/>
        </w:rPr>
        <w:t xml:space="preserve"> 10.03.2016 г.</w:t>
      </w:r>
    </w:p>
    <w:p w:rsidR="00105E78" w:rsidRPr="002D67CE" w:rsidRDefault="00105E78">
      <w:pPr>
        <w:ind w:left="200"/>
        <w:jc w:val="both"/>
        <w:rPr>
          <w:rFonts w:ascii="Times New Roman" w:hAnsi="Times New Roman"/>
          <w:sz w:val="20"/>
        </w:rPr>
      </w:pPr>
      <w:r w:rsidRPr="002D67CE">
        <w:rPr>
          <w:rFonts w:ascii="Times New Roman" w:hAnsi="Times New Roman"/>
          <w:sz w:val="20"/>
        </w:rPr>
        <w:t>Сокращенное фирменное наименование эмитента:</w:t>
      </w:r>
      <w:r w:rsidRPr="002D67CE">
        <w:rPr>
          <w:rFonts w:ascii="Times New Roman" w:hAnsi="Times New Roman"/>
          <w:b/>
          <w:i/>
          <w:sz w:val="20"/>
        </w:rPr>
        <w:t xml:space="preserve"> ПАО «ЭКОСИСТЕМА»</w:t>
      </w:r>
    </w:p>
    <w:p w:rsidR="00105E78" w:rsidRPr="002D67CE" w:rsidRDefault="00105E78">
      <w:pPr>
        <w:ind w:left="200"/>
        <w:jc w:val="both"/>
        <w:rPr>
          <w:rFonts w:ascii="Times New Roman" w:hAnsi="Times New Roman"/>
          <w:b/>
          <w:i/>
          <w:sz w:val="20"/>
        </w:rPr>
      </w:pPr>
      <w:r w:rsidRPr="002D67CE">
        <w:rPr>
          <w:rFonts w:ascii="Times New Roman" w:hAnsi="Times New Roman"/>
          <w:sz w:val="20"/>
        </w:rPr>
        <w:t>Дата введения действующего сокращенного фирменного наименования:</w:t>
      </w:r>
      <w:r w:rsidRPr="002D67CE">
        <w:rPr>
          <w:rFonts w:ascii="Times New Roman" w:hAnsi="Times New Roman"/>
          <w:b/>
          <w:i/>
          <w:sz w:val="20"/>
        </w:rPr>
        <w:t xml:space="preserve"> 10.03.2016 г.</w:t>
      </w:r>
    </w:p>
    <w:p w:rsidR="00105E78" w:rsidRPr="002D67CE" w:rsidRDefault="00105E78">
      <w:pPr>
        <w:ind w:left="200"/>
        <w:jc w:val="both"/>
        <w:rPr>
          <w:rFonts w:ascii="Times New Roman" w:hAnsi="Times New Roman"/>
          <w:b/>
          <w:i/>
          <w:sz w:val="20"/>
        </w:rPr>
      </w:pPr>
    </w:p>
    <w:p w:rsidR="00105E78" w:rsidRPr="002D67CE" w:rsidRDefault="00105E78">
      <w:pPr>
        <w:ind w:left="142"/>
        <w:jc w:val="both"/>
        <w:rPr>
          <w:rFonts w:ascii="Times New Roman" w:hAnsi="Times New Roman"/>
          <w:b/>
          <w:i/>
          <w:sz w:val="20"/>
        </w:rPr>
      </w:pPr>
      <w:r w:rsidRPr="002D67CE">
        <w:rPr>
          <w:rFonts w:ascii="Times New Roman" w:hAnsi="Times New Roman"/>
          <w:b/>
          <w:i/>
          <w:sz w:val="20"/>
        </w:rPr>
        <w:t xml:space="preserve">Для того, чтобы избежать смешения наименований иных организаций с наименованием эмитента, необходимо обращать внимание на организационно-правовую форму, полное и сокращенное наименование юридического лица, а также на место нахождения, ИНН и ОГРН юридических лиц. </w:t>
      </w:r>
    </w:p>
    <w:p w:rsidR="00105E78" w:rsidRPr="002D67CE" w:rsidRDefault="00105E78">
      <w:pPr>
        <w:ind w:left="142"/>
        <w:jc w:val="both"/>
        <w:rPr>
          <w:rFonts w:ascii="Times New Roman" w:hAnsi="Times New Roman"/>
          <w:b/>
          <w:i/>
          <w:sz w:val="20"/>
        </w:rPr>
      </w:pPr>
      <w:r w:rsidRPr="002D67CE">
        <w:rPr>
          <w:rFonts w:ascii="Times New Roman" w:hAnsi="Times New Roman"/>
          <w:b/>
          <w:i/>
          <w:sz w:val="20"/>
        </w:rPr>
        <w:t>Для собственной идентификации эмитент в официальных документах использует ИНН, ОГРН и место нахождения.</w:t>
      </w:r>
    </w:p>
    <w:p w:rsidR="00105E78" w:rsidRPr="002D67CE" w:rsidRDefault="00105E78">
      <w:pPr>
        <w:ind w:left="142"/>
        <w:jc w:val="both"/>
        <w:rPr>
          <w:rFonts w:ascii="Times New Roman" w:hAnsi="Times New Roman"/>
          <w:b/>
          <w:i/>
          <w:sz w:val="20"/>
        </w:rPr>
      </w:pPr>
      <w:r w:rsidRPr="002D67CE">
        <w:rPr>
          <w:rFonts w:ascii="Times New Roman" w:hAnsi="Times New Roman"/>
          <w:b/>
          <w:i/>
          <w:sz w:val="20"/>
        </w:rPr>
        <w:t>Фирменное наименование эмитента (часть наименования) не зарегистрировано как товарный знак или знак обслуживания.</w:t>
      </w:r>
    </w:p>
    <w:p w:rsidR="00105E78" w:rsidRPr="002D67CE" w:rsidRDefault="00105E78">
      <w:pPr>
        <w:ind w:left="200"/>
        <w:jc w:val="both"/>
        <w:rPr>
          <w:rFonts w:ascii="Times New Roman" w:hAnsi="Times New Roman"/>
          <w:sz w:val="20"/>
        </w:rPr>
      </w:pPr>
    </w:p>
    <w:p w:rsidR="00105E78" w:rsidRPr="002D67CE" w:rsidRDefault="00105E78">
      <w:pPr>
        <w:ind w:left="200"/>
        <w:jc w:val="both"/>
        <w:rPr>
          <w:rFonts w:ascii="Times New Roman" w:hAnsi="Times New Roman"/>
          <w:sz w:val="20"/>
        </w:rPr>
      </w:pPr>
      <w:r w:rsidRPr="002D67CE">
        <w:rPr>
          <w:rFonts w:ascii="Times New Roman" w:hAnsi="Times New Roman"/>
          <w:sz w:val="20"/>
        </w:rPr>
        <w:t>Все предшествующие наименования эмитента в течение времени его существования:</w:t>
      </w:r>
    </w:p>
    <w:p w:rsidR="00105E78" w:rsidRPr="002D67CE" w:rsidRDefault="00105E78">
      <w:pPr>
        <w:ind w:left="200"/>
        <w:jc w:val="both"/>
        <w:rPr>
          <w:rFonts w:ascii="Times New Roman" w:hAnsi="Times New Roman"/>
          <w:b/>
          <w:i/>
          <w:sz w:val="20"/>
        </w:rPr>
      </w:pPr>
      <w:r w:rsidRPr="002D67CE">
        <w:rPr>
          <w:rFonts w:ascii="Times New Roman" w:hAnsi="Times New Roman"/>
          <w:sz w:val="20"/>
        </w:rPr>
        <w:t>Полное фирменное наименование:</w:t>
      </w:r>
      <w:r w:rsidRPr="002D67CE">
        <w:rPr>
          <w:rFonts w:ascii="Times New Roman" w:hAnsi="Times New Roman"/>
          <w:b/>
          <w:i/>
          <w:sz w:val="20"/>
        </w:rPr>
        <w:t xml:space="preserve"> Акционерное общество «ЭКОСИСТЕМА»</w:t>
      </w:r>
    </w:p>
    <w:p w:rsidR="00105E78" w:rsidRPr="002D67CE" w:rsidRDefault="00105E78">
      <w:pPr>
        <w:ind w:left="200"/>
        <w:jc w:val="both"/>
        <w:rPr>
          <w:rFonts w:ascii="Times New Roman" w:hAnsi="Times New Roman"/>
          <w:b/>
          <w:i/>
          <w:sz w:val="20"/>
        </w:rPr>
      </w:pPr>
      <w:r w:rsidRPr="002D67CE">
        <w:rPr>
          <w:rFonts w:ascii="Times New Roman" w:hAnsi="Times New Roman"/>
          <w:sz w:val="20"/>
        </w:rPr>
        <w:t>Сокращенное фирменное наименование:</w:t>
      </w:r>
      <w:r w:rsidRPr="002D67CE">
        <w:rPr>
          <w:rFonts w:ascii="Times New Roman" w:hAnsi="Times New Roman"/>
          <w:b/>
          <w:i/>
          <w:sz w:val="20"/>
        </w:rPr>
        <w:t xml:space="preserve"> АО «ЭКОСИСТЕМА»</w:t>
      </w:r>
    </w:p>
    <w:p w:rsidR="00105E78" w:rsidRPr="002D67CE" w:rsidRDefault="00105E78">
      <w:pPr>
        <w:ind w:left="200"/>
        <w:jc w:val="both"/>
        <w:rPr>
          <w:rFonts w:ascii="Times New Roman" w:hAnsi="Times New Roman"/>
          <w:b/>
          <w:i/>
          <w:sz w:val="20"/>
        </w:rPr>
      </w:pPr>
      <w:r w:rsidRPr="002D67CE">
        <w:rPr>
          <w:rFonts w:ascii="Times New Roman" w:hAnsi="Times New Roman"/>
          <w:sz w:val="20"/>
        </w:rPr>
        <w:t>Дата введения наименования:</w:t>
      </w:r>
      <w:r w:rsidRPr="002D67CE">
        <w:rPr>
          <w:rFonts w:ascii="Times New Roman" w:hAnsi="Times New Roman"/>
          <w:b/>
          <w:i/>
          <w:sz w:val="20"/>
        </w:rPr>
        <w:t xml:space="preserve"> 08.10.2015 г.</w:t>
      </w:r>
    </w:p>
    <w:p w:rsidR="00105E78" w:rsidRPr="002D67CE" w:rsidRDefault="00105E78">
      <w:pPr>
        <w:ind w:left="200"/>
        <w:jc w:val="both"/>
        <w:rPr>
          <w:rFonts w:ascii="Times New Roman" w:hAnsi="Times New Roman"/>
          <w:sz w:val="20"/>
        </w:rPr>
      </w:pPr>
      <w:r w:rsidRPr="002D67CE">
        <w:rPr>
          <w:rFonts w:ascii="Times New Roman" w:hAnsi="Times New Roman"/>
          <w:sz w:val="20"/>
        </w:rPr>
        <w:t>Основание введения наименования:</w:t>
      </w:r>
    </w:p>
    <w:p w:rsidR="00105E78" w:rsidRPr="002D67CE" w:rsidRDefault="00105E78">
      <w:pPr>
        <w:ind w:left="200"/>
        <w:jc w:val="both"/>
        <w:rPr>
          <w:rFonts w:ascii="Times New Roman" w:hAnsi="Times New Roman"/>
          <w:sz w:val="20"/>
        </w:rPr>
      </w:pPr>
      <w:r w:rsidRPr="002D67CE">
        <w:rPr>
          <w:rFonts w:ascii="Times New Roman" w:hAnsi="Times New Roman"/>
          <w:b/>
          <w:i/>
          <w:sz w:val="20"/>
        </w:rPr>
        <w:t>Фирменное наименование эмитента изменялось на основании п. 1, статьи 7.1., Федерального закона «Об акционерных обществах» при приобретении публичного статуса, принятого единственным акционером (Решение № 2 от 18.11.2015 г.)</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3.1.2. Сведения о государственной регистрации эмитента</w:t>
      </w:r>
    </w:p>
    <w:p w:rsidR="00105E78" w:rsidRPr="002D67CE" w:rsidRDefault="00105E78">
      <w:pPr>
        <w:jc w:val="both"/>
        <w:rPr>
          <w:rFonts w:ascii="Times New Roman" w:hAnsi="Times New Roman"/>
          <w:sz w:val="20"/>
        </w:rPr>
      </w:pPr>
      <w:r w:rsidRPr="002D67CE">
        <w:rPr>
          <w:rFonts w:ascii="Times New Roman" w:hAnsi="Times New Roman"/>
          <w:sz w:val="20"/>
        </w:rPr>
        <w:t xml:space="preserve">ОГРН </w:t>
      </w:r>
      <w:r w:rsidRPr="002D67CE">
        <w:rPr>
          <w:rFonts w:ascii="Times New Roman" w:hAnsi="Times New Roman"/>
          <w:b/>
          <w:i/>
          <w:sz w:val="20"/>
        </w:rPr>
        <w:t>1157746922354</w:t>
      </w:r>
    </w:p>
    <w:p w:rsidR="00105E78" w:rsidRPr="002D67CE" w:rsidRDefault="00105E78">
      <w:pPr>
        <w:jc w:val="both"/>
        <w:rPr>
          <w:rFonts w:ascii="Times New Roman" w:hAnsi="Times New Roman"/>
          <w:b/>
          <w:i/>
          <w:sz w:val="20"/>
        </w:rPr>
      </w:pPr>
      <w:r w:rsidRPr="002D67CE">
        <w:rPr>
          <w:rFonts w:ascii="Times New Roman" w:hAnsi="Times New Roman"/>
          <w:sz w:val="20"/>
        </w:rPr>
        <w:t>Дата государственной регистрации эмитента (дата внесения записи о создании эмитента в единый государственный реестр юридических лиц)</w:t>
      </w:r>
      <w:r w:rsidRPr="002D67CE">
        <w:rPr>
          <w:rFonts w:ascii="Times New Roman" w:hAnsi="Times New Roman"/>
          <w:b/>
          <w:sz w:val="20"/>
        </w:rPr>
        <w:t xml:space="preserve">: </w:t>
      </w:r>
      <w:r w:rsidRPr="002D67CE">
        <w:rPr>
          <w:rFonts w:ascii="Times New Roman" w:hAnsi="Times New Roman"/>
          <w:b/>
          <w:i/>
          <w:sz w:val="20"/>
        </w:rPr>
        <w:t>08.10.2015 г.</w:t>
      </w:r>
    </w:p>
    <w:p w:rsidR="00105E78" w:rsidRPr="002D67CE" w:rsidRDefault="00105E78">
      <w:pPr>
        <w:jc w:val="both"/>
        <w:rPr>
          <w:rFonts w:ascii="Times New Roman" w:hAnsi="Times New Roman"/>
          <w:b/>
          <w:sz w:val="24"/>
        </w:rPr>
      </w:pPr>
      <w:r w:rsidRPr="002D67CE">
        <w:rPr>
          <w:rFonts w:ascii="Times New Roman" w:hAnsi="Times New Roman"/>
          <w:sz w:val="20"/>
        </w:rPr>
        <w:t xml:space="preserve">Наименование регистрирующего органа, внесшего запись о создании юридического лица в единый государственный реестр юридических лиц: </w:t>
      </w:r>
      <w:r w:rsidRPr="002D67CE">
        <w:rPr>
          <w:rFonts w:ascii="Times New Roman" w:hAnsi="Times New Roman"/>
          <w:b/>
          <w:i/>
          <w:sz w:val="20"/>
        </w:rPr>
        <w:t>Межрайонная инспекция Федеральной налоговой службы № 46 по г. Москве.</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3.1.3. Сведения о создании и развитии эмитента</w:t>
      </w:r>
    </w:p>
    <w:p w:rsidR="00105E78" w:rsidRPr="002D67CE" w:rsidRDefault="00105E78">
      <w:pPr>
        <w:jc w:val="both"/>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3.1.4. Контактная информация</w:t>
      </w:r>
    </w:p>
    <w:p w:rsidR="00105E78" w:rsidRPr="002D67CE" w:rsidRDefault="00105E78">
      <w:pPr>
        <w:jc w:val="both"/>
        <w:rPr>
          <w:rFonts w:ascii="Times New Roman" w:hAnsi="Times New Roman"/>
          <w:sz w:val="20"/>
        </w:rPr>
      </w:pPr>
    </w:p>
    <w:p w:rsidR="00105E78" w:rsidRPr="002D67CE" w:rsidRDefault="00105E78">
      <w:pPr>
        <w:jc w:val="both"/>
        <w:rPr>
          <w:rFonts w:ascii="Times New Roman" w:hAnsi="Times New Roman"/>
          <w:sz w:val="20"/>
        </w:rPr>
      </w:pPr>
      <w:r w:rsidRPr="002D67CE">
        <w:rPr>
          <w:rFonts w:ascii="Times New Roman" w:hAnsi="Times New Roman"/>
          <w:sz w:val="20"/>
        </w:rPr>
        <w:t xml:space="preserve">Место нахождения эмитента: </w:t>
      </w:r>
      <w:r w:rsidRPr="002D67CE">
        <w:rPr>
          <w:rFonts w:ascii="Times New Roman" w:hAnsi="Times New Roman"/>
          <w:b/>
          <w:i/>
          <w:sz w:val="20"/>
        </w:rPr>
        <w:t>г. Москва.</w:t>
      </w:r>
    </w:p>
    <w:p w:rsidR="00105E78" w:rsidRPr="002D67CE" w:rsidRDefault="00105E78">
      <w:pPr>
        <w:jc w:val="both"/>
        <w:rPr>
          <w:rFonts w:ascii="Times New Roman" w:hAnsi="Times New Roman"/>
          <w:sz w:val="20"/>
        </w:rPr>
      </w:pPr>
      <w:r w:rsidRPr="002D67CE">
        <w:rPr>
          <w:rFonts w:ascii="Times New Roman" w:hAnsi="Times New Roman"/>
          <w:sz w:val="20"/>
        </w:rPr>
        <w:t>Адрес эмитента, указанный в едином государственном реестре юридических лиц:</w:t>
      </w:r>
    </w:p>
    <w:p w:rsidR="00105E78" w:rsidRPr="002D67CE" w:rsidRDefault="00105E78">
      <w:pPr>
        <w:jc w:val="both"/>
        <w:rPr>
          <w:rFonts w:ascii="Times New Roman" w:hAnsi="Times New Roman"/>
          <w:i/>
          <w:sz w:val="20"/>
        </w:rPr>
      </w:pPr>
      <w:r w:rsidRPr="002D67CE">
        <w:rPr>
          <w:rFonts w:ascii="Times New Roman" w:hAnsi="Times New Roman"/>
          <w:b/>
          <w:i/>
          <w:sz w:val="20"/>
        </w:rPr>
        <w:t>123100, город Москва, набережная Пресненская, д. 12, этаж 45, комн. 82</w:t>
      </w:r>
    </w:p>
    <w:p w:rsidR="00105E78" w:rsidRPr="002D67CE" w:rsidRDefault="00105E78">
      <w:pPr>
        <w:jc w:val="both"/>
        <w:rPr>
          <w:rFonts w:ascii="Times New Roman" w:hAnsi="Times New Roman"/>
          <w:b/>
          <w:i/>
          <w:sz w:val="20"/>
        </w:rPr>
      </w:pPr>
      <w:r w:rsidRPr="002D67CE">
        <w:rPr>
          <w:rFonts w:ascii="Times New Roman" w:hAnsi="Times New Roman"/>
          <w:b/>
          <w:i/>
          <w:sz w:val="20"/>
        </w:rPr>
        <w:t>Иной адрес</w:t>
      </w:r>
      <w:r w:rsidRPr="002D67CE">
        <w:rPr>
          <w:rFonts w:ascii="Times New Roman" w:hAnsi="Times New Roman"/>
          <w:i/>
          <w:sz w:val="20"/>
        </w:rPr>
        <w:t xml:space="preserve"> </w:t>
      </w:r>
      <w:r w:rsidRPr="002D67CE">
        <w:rPr>
          <w:rFonts w:ascii="Times New Roman" w:hAnsi="Times New Roman"/>
          <w:b/>
          <w:i/>
          <w:sz w:val="20"/>
        </w:rPr>
        <w:t>для направления эмитенту почтовой корреспонденции отсутствует.</w:t>
      </w:r>
    </w:p>
    <w:p w:rsidR="00105E78" w:rsidRPr="002D67CE" w:rsidRDefault="00105E78">
      <w:pPr>
        <w:jc w:val="both"/>
        <w:rPr>
          <w:rFonts w:ascii="Times New Roman" w:hAnsi="Times New Roman"/>
          <w:b/>
          <w:sz w:val="20"/>
        </w:rPr>
      </w:pPr>
      <w:r w:rsidRPr="002D67CE">
        <w:rPr>
          <w:rFonts w:ascii="Times New Roman" w:hAnsi="Times New Roman"/>
          <w:sz w:val="20"/>
        </w:rPr>
        <w:t>Номер телефона:</w:t>
      </w:r>
      <w:r w:rsidRPr="002D67CE">
        <w:rPr>
          <w:rFonts w:ascii="Times New Roman" w:hAnsi="Times New Roman"/>
          <w:b/>
          <w:sz w:val="20"/>
        </w:rPr>
        <w:t xml:space="preserve"> </w:t>
      </w:r>
      <w:r w:rsidRPr="002D67CE">
        <w:rPr>
          <w:rFonts w:ascii="Times New Roman" w:hAnsi="Times New Roman"/>
          <w:b/>
          <w:i/>
          <w:sz w:val="20"/>
        </w:rPr>
        <w:t>8(495)104-55-24</w:t>
      </w:r>
    </w:p>
    <w:p w:rsidR="00105E78" w:rsidRPr="002D67CE" w:rsidRDefault="00105E78">
      <w:pPr>
        <w:jc w:val="both"/>
        <w:rPr>
          <w:rFonts w:ascii="Times New Roman" w:hAnsi="Times New Roman"/>
          <w:b/>
          <w:sz w:val="20"/>
        </w:rPr>
      </w:pPr>
      <w:r w:rsidRPr="002D67CE">
        <w:rPr>
          <w:rFonts w:ascii="Times New Roman" w:hAnsi="Times New Roman"/>
          <w:sz w:val="20"/>
        </w:rPr>
        <w:t xml:space="preserve">Номер факса: </w:t>
      </w:r>
      <w:r w:rsidRPr="002D67CE">
        <w:rPr>
          <w:rFonts w:ascii="Times New Roman" w:hAnsi="Times New Roman"/>
          <w:b/>
          <w:i/>
          <w:sz w:val="18"/>
          <w:shd w:val="clear" w:color="auto" w:fill="FFFFFF"/>
        </w:rPr>
        <w:t>8 (495) 104-55-24</w:t>
      </w:r>
    </w:p>
    <w:p w:rsidR="00105E78" w:rsidRPr="002D67CE" w:rsidRDefault="00105E78">
      <w:pPr>
        <w:jc w:val="both"/>
        <w:rPr>
          <w:rFonts w:ascii="Times New Roman" w:hAnsi="Times New Roman"/>
          <w:b/>
          <w:i/>
          <w:sz w:val="20"/>
        </w:rPr>
      </w:pPr>
      <w:r w:rsidRPr="002D67CE">
        <w:rPr>
          <w:rFonts w:ascii="Times New Roman" w:hAnsi="Times New Roman"/>
          <w:sz w:val="20"/>
        </w:rPr>
        <w:t>Адрес электронной почты</w:t>
      </w:r>
      <w:r w:rsidRPr="002D67CE">
        <w:rPr>
          <w:rFonts w:ascii="Times New Roman" w:hAnsi="Times New Roman"/>
          <w:b/>
          <w:sz w:val="20"/>
        </w:rPr>
        <w:t xml:space="preserve">: </w:t>
      </w:r>
      <w:r w:rsidRPr="002D67CE">
        <w:rPr>
          <w:rFonts w:ascii="Times New Roman" w:hAnsi="Times New Roman"/>
          <w:b/>
          <w:i/>
          <w:sz w:val="20"/>
          <w:lang w:val="en-US"/>
        </w:rPr>
        <w:t>info</w:t>
      </w:r>
      <w:r w:rsidRPr="002D67CE">
        <w:rPr>
          <w:rFonts w:ascii="Times New Roman" w:hAnsi="Times New Roman"/>
          <w:b/>
          <w:i/>
          <w:sz w:val="20"/>
        </w:rPr>
        <w:t>@</w:t>
      </w:r>
      <w:r w:rsidRPr="002D67CE">
        <w:rPr>
          <w:rFonts w:ascii="Times New Roman" w:hAnsi="Times New Roman"/>
          <w:b/>
          <w:i/>
          <w:sz w:val="20"/>
          <w:lang w:val="en-US"/>
        </w:rPr>
        <w:t>system</w:t>
      </w:r>
      <w:r w:rsidRPr="002D67CE">
        <w:rPr>
          <w:rFonts w:ascii="Times New Roman" w:hAnsi="Times New Roman"/>
          <w:b/>
          <w:i/>
          <w:sz w:val="20"/>
        </w:rPr>
        <w:t>-</w:t>
      </w:r>
      <w:r w:rsidRPr="002D67CE">
        <w:rPr>
          <w:rFonts w:ascii="Times New Roman" w:hAnsi="Times New Roman"/>
          <w:b/>
          <w:i/>
          <w:sz w:val="20"/>
          <w:lang w:val="en-US"/>
        </w:rPr>
        <w:t>eco</w:t>
      </w:r>
      <w:r w:rsidRPr="002D67CE">
        <w:rPr>
          <w:rFonts w:ascii="Times New Roman" w:hAnsi="Times New Roman"/>
          <w:b/>
          <w:i/>
          <w:sz w:val="20"/>
        </w:rPr>
        <w:t>.</w:t>
      </w:r>
      <w:r w:rsidRPr="002D67CE">
        <w:rPr>
          <w:rFonts w:ascii="Times New Roman" w:hAnsi="Times New Roman"/>
          <w:b/>
          <w:i/>
          <w:sz w:val="20"/>
          <w:lang w:val="en-US"/>
        </w:rPr>
        <w:t>ru</w:t>
      </w:r>
    </w:p>
    <w:p w:rsidR="00105E78" w:rsidRPr="002D67CE" w:rsidRDefault="00105E78">
      <w:pPr>
        <w:jc w:val="both"/>
        <w:rPr>
          <w:rFonts w:ascii="Times New Roman" w:hAnsi="Times New Roman"/>
          <w:sz w:val="20"/>
        </w:rPr>
      </w:pPr>
      <w:r w:rsidRPr="002D67CE">
        <w:rPr>
          <w:rFonts w:ascii="Times New Roman" w:hAnsi="Times New Roman"/>
          <w:sz w:val="20"/>
        </w:rPr>
        <w:t>Адрес страницы (страниц) в сети интернет, на которых (на которых) доступна информация об эмитенте, размещенных и (или) размещаемых им ценных бумагах:</w:t>
      </w:r>
    </w:p>
    <w:p w:rsidR="00105E78" w:rsidRPr="002D67CE" w:rsidRDefault="00105E78">
      <w:pPr>
        <w:jc w:val="both"/>
        <w:rPr>
          <w:rFonts w:ascii="Times New Roman" w:hAnsi="Times New Roman"/>
          <w:b/>
          <w:i/>
          <w:sz w:val="20"/>
        </w:rPr>
      </w:pPr>
      <w:r w:rsidRPr="002D67CE">
        <w:rPr>
          <w:rFonts w:ascii="Times New Roman" w:hAnsi="Times New Roman"/>
          <w:b/>
          <w:i/>
          <w:sz w:val="20"/>
        </w:rPr>
        <w:t xml:space="preserve">http://www.system-eco.ru </w:t>
      </w:r>
      <w:r w:rsidRPr="002D67CE">
        <w:rPr>
          <w:rFonts w:ascii="Times New Roman" w:hAnsi="Times New Roman"/>
          <w:i/>
          <w:sz w:val="20"/>
        </w:rPr>
        <w:t>(страница эмитента в сети Интернет).</w:t>
      </w:r>
    </w:p>
    <w:p w:rsidR="00105E78" w:rsidRPr="002D67CE" w:rsidRDefault="00105E78">
      <w:pPr>
        <w:jc w:val="both"/>
        <w:rPr>
          <w:rFonts w:ascii="Times New Roman" w:hAnsi="Times New Roman"/>
          <w:sz w:val="20"/>
        </w:rPr>
      </w:pPr>
      <w:r w:rsidRPr="002D67CE">
        <w:rPr>
          <w:rFonts w:ascii="Times New Roman" w:hAnsi="Times New Roman"/>
          <w:b/>
          <w:i/>
          <w:sz w:val="20"/>
        </w:rPr>
        <w:t>http://www.e-disclosure.ru/portal/company.aspx?id=35644</w:t>
      </w:r>
      <w:r w:rsidRPr="002D67CE">
        <w:rPr>
          <w:rFonts w:ascii="Times New Roman" w:hAnsi="Times New Roman"/>
          <w:i/>
          <w:sz w:val="20"/>
        </w:rPr>
        <w:t xml:space="preserve"> (</w:t>
      </w:r>
      <w:r w:rsidRPr="002D67CE">
        <w:rPr>
          <w:rFonts w:ascii="Times New Roman" w:hAnsi="Times New Roman"/>
          <w:sz w:val="20"/>
        </w:rPr>
        <w:t>страница распространителя информации на рынке ценных бумаг - информационного агентства «Интерфакс»).</w:t>
      </w:r>
    </w:p>
    <w:p w:rsidR="00105E78" w:rsidRPr="002D67CE" w:rsidRDefault="00105E78">
      <w:pPr>
        <w:jc w:val="both"/>
        <w:rPr>
          <w:rFonts w:ascii="Times New Roman" w:hAnsi="Times New Roman"/>
          <w:i/>
          <w:sz w:val="20"/>
        </w:rPr>
      </w:pPr>
      <w:r w:rsidRPr="002D67CE">
        <w:rPr>
          <w:rFonts w:ascii="Times New Roman" w:hAnsi="Times New Roman"/>
          <w:b/>
          <w:i/>
          <w:sz w:val="20"/>
        </w:rPr>
        <w:t>Специальное подразделение эмитента (третье лицо) по работе с акционерами и инвесторами эмитента отсутствуют.</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3.1.5. Идентификационный номер налогоплательщика</w:t>
      </w:r>
    </w:p>
    <w:p w:rsidR="00105E78" w:rsidRPr="002D67CE" w:rsidRDefault="00105E78">
      <w:pPr>
        <w:ind w:left="200"/>
        <w:rPr>
          <w:rFonts w:ascii="Times New Roman" w:hAnsi="Times New Roman"/>
          <w:i/>
          <w:sz w:val="20"/>
        </w:rPr>
      </w:pPr>
      <w:r w:rsidRPr="002D67CE">
        <w:rPr>
          <w:rFonts w:ascii="Times New Roman" w:hAnsi="Times New Roman"/>
          <w:sz w:val="20"/>
        </w:rPr>
        <w:t>ИНН</w:t>
      </w:r>
      <w:r w:rsidRPr="002D67CE">
        <w:rPr>
          <w:rFonts w:ascii="Times New Roman" w:hAnsi="Times New Roman"/>
          <w:b/>
          <w:i/>
          <w:sz w:val="20"/>
        </w:rPr>
        <w:t xml:space="preserve"> 7703399286</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3.1.6. Филиалы и представительства эмитента</w:t>
      </w:r>
    </w:p>
    <w:p w:rsidR="00105E78" w:rsidRPr="002D67CE" w:rsidRDefault="00105E78">
      <w:pPr>
        <w:ind w:left="200"/>
        <w:rPr>
          <w:rFonts w:ascii="Times New Roman" w:hAnsi="Times New Roman"/>
          <w:sz w:val="20"/>
        </w:rPr>
      </w:pPr>
      <w:r w:rsidRPr="002D67CE">
        <w:rPr>
          <w:rFonts w:ascii="Times New Roman" w:hAnsi="Times New Roman"/>
          <w:b/>
          <w:i/>
          <w:sz w:val="20"/>
        </w:rPr>
        <w:t>Эмитент не имеет филиалов и представительств</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3.2. Основная хозяйственная деятельность эмитента</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3.2.1. Основные виды экономической деятельности эмитента</w:t>
      </w:r>
    </w:p>
    <w:p w:rsidR="00105E78" w:rsidRPr="002D67CE" w:rsidRDefault="00105E78">
      <w:pPr>
        <w:ind w:left="200"/>
        <w:rPr>
          <w:rFonts w:ascii="Times New Roman" w:hAnsi="Times New Roman"/>
        </w:rPr>
      </w:pPr>
      <w:r w:rsidRPr="002D67CE">
        <w:rPr>
          <w:rFonts w:ascii="Times New Roman" w:hAnsi="Times New Roman"/>
        </w:rPr>
        <w:t>Код вида экономической деятельности, которая является для эмитента основной</w:t>
      </w:r>
    </w:p>
    <w:p w:rsidR="00105E78" w:rsidRPr="002D67CE" w:rsidRDefault="00105E78" w:rsidP="00AE766D">
      <w:pPr>
        <w:autoSpaceDE w:val="0"/>
        <w:autoSpaceDN w:val="0"/>
        <w:adjustRightInd w:val="0"/>
        <w:rPr>
          <w:rFonts w:ascii="Times New Roman" w:hAnsi="Times New Roman"/>
          <w:b/>
          <w:i/>
          <w:sz w:val="20"/>
          <w:szCs w:val="20"/>
        </w:rPr>
      </w:pPr>
      <w:r w:rsidRPr="002D67CE">
        <w:rPr>
          <w:rFonts w:ascii="Times New Roman" w:hAnsi="Times New Roman"/>
          <w:b/>
          <w:i/>
          <w:sz w:val="20"/>
          <w:szCs w:val="20"/>
        </w:rPr>
        <w:t>38.32.5 - ОБРАБОТКА ВТОРИЧНОГО  НЕМЕТАЛЛИЧЕСКОГО СЫРЬЯ;</w:t>
      </w:r>
    </w:p>
    <w:p w:rsidR="00105E78" w:rsidRPr="002D67CE" w:rsidRDefault="00105E78">
      <w:pPr>
        <w:jc w:val="both"/>
        <w:rPr>
          <w:rFonts w:ascii="Times New Roman" w:hAnsi="Times New Roman"/>
        </w:rPr>
      </w:pPr>
    </w:p>
    <w:p w:rsidR="00105E78" w:rsidRPr="002D67CE" w:rsidRDefault="00105E78">
      <w:pPr>
        <w:ind w:left="142"/>
        <w:jc w:val="both"/>
        <w:rPr>
          <w:rFonts w:ascii="Times New Roman" w:hAnsi="Times New Roman"/>
        </w:rPr>
      </w:pPr>
      <w:r w:rsidRPr="002D67CE">
        <w:rPr>
          <w:rFonts w:ascii="Times New Roman" w:hAnsi="Times New Roman"/>
        </w:rPr>
        <w:t>Дополнительно указываются иные коды ОКВЭД, присвоенные эмитенту:</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77.11 - АРЕНДА И ЛИЗИНГ ЛЕГКОВЫХ АВТОМОБИЛЕЙ И ЛЕГКИХ АВТОТРАНСПОРТНЫХ СРЕДСТВ;</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47.99.1 - ДЕЯТЕЛЬНОСТЬ ПО ОСУЩЕСТВЛЕНИЮ ПРЯМЫХ ПРОДАЖ ИЛИ ПРОДАЖ ТОРГОВЫМИ АГЕНТАМИ С ДОСТАВКОЙ;</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47.99 - ТОРГОВЛЯ РОЗНИЧНАЯ ПРОЧАЯ ВНЕ МАГАЗИНОВ, ПАЛАТОК, РЫНКОВ;</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43.99 - РАБОТЫ СТРОИТЕЛЬНЫЕ СПЕЦИАЛИЗИРОВАННЫЕ ПРОЧИЕ, НЕ ВКЛЮЧЕННЫЕ В ДРУГИЕ ГРУППИРОВКИ;</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43.39 ПРОИЗВОДСТВО ПРОЧИХ ОТДЕЛОЧНЫХ И ЗАВЕРШАЮЩИХ РАБОТ;</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43.34 ПРОИЗВОДСТВО МАЛЯРНЫХ И СТЕКОЛЬНЫХ РАБОТ;</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43.33 РАБОТЫ ПО УСТРОЙСТВУ ПОКРЫТИЙ ПОЛОВ И ОБЛИЦОВКЕ СТЕН;</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43.32 РАБОТЫ СТОЛЯРНЫЕ И ПЛОТНИЧНЫЕ;</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43.31 ПРОИЗВОДСТВО ШТУКАТУРНЫХ РАБОТ;</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43.29 ПРОИЗВОДСТВО ПРОЧИХ СТРОИТЕЛЬНО-МОНТАЖНЫХ РАБОТ;</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43.22 ПРОИЗВОДСТВО САНИТАРНО- ТЕХНИЧЕСКИХ РАБОТ, МОНТАЖ ОТОПИТЕЛЬНЫХ СИСТЕМ И СИСТЕМ КОНДИЦИОНИРОВАНИЯ ВОЗДУХА;</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43.99.1 РАБОТЫ ГИДРОИЗОЛЯЦИОННЫЕ;</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43.21 ПРОИЗВОДСТВО ЭЛЕКТРОМОНТАЖНЫХ РАБОТ;</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41.20 СТРОИТЕЛЬСТВО ЖИЛЫХ И НЕЖИЛЫХ ЗДАНИЙ;</w:t>
      </w:r>
    </w:p>
    <w:p w:rsidR="00105E78" w:rsidRPr="002D67CE" w:rsidRDefault="00105E78" w:rsidP="0076355E">
      <w:pPr>
        <w:spacing w:before="20" w:after="40"/>
        <w:jc w:val="both"/>
        <w:rPr>
          <w:rFonts w:ascii="Times New Roman" w:hAnsi="Times New Roman"/>
          <w:b/>
          <w:i/>
          <w:sz w:val="20"/>
          <w:szCs w:val="20"/>
        </w:rPr>
      </w:pPr>
      <w:r w:rsidRPr="002D67CE">
        <w:rPr>
          <w:rFonts w:ascii="Times New Roman" w:hAnsi="Times New Roman"/>
          <w:b/>
          <w:i/>
          <w:sz w:val="20"/>
          <w:szCs w:val="20"/>
        </w:rPr>
        <w:t>43.11 РАЗБОРКА И СНОС ЗДАНИЙ;</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47.79 ТОРГОВЛЯ РОЗНИЧНАЯ БЫВШИМИ В УПОТРЕБЛЕНИИ ТОВАРАМИ В МАГАЗИНАХ;</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45.40 ТОРГОВЛЯ МОТОЦИКЛАМИ, ИХ ДЕТАЛЯМИ, УЗЛАМИ И ПРИНАДЛЕЖНОСТЯМИ; ТЕХНИЧЕСКОЕ ОБСЛУЖИВАНИЕ И РЕМОНТ МОТОЦИКЛОВ;</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45.3 ТОРГОВЛЯ АВТОМОБИЛЬНЫМИ ДЕТАЛЯМИ, УЗЛАМИ И ПРИНАДЛЕЖНОСТЯМИ;</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45.20 ТЕХНИЧЕСКОЕ ОБСЛУЖИВАНИЕ И РЕМОНТ АВТОТРАНСПОРТНЫХ СРЕДСТВ;</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45.1 ТОРГОВЛЯ АВТОТРАНСПОРТНЫМИ СРЕДСТВАМИ;</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02.10 ЛЕСОВОДСТВО И ПРОЧАЯ ЛЕСОХОЗЯЙСТВЕННАЯ ДЕЯТЕЛЬНОСТЬ;</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02.40 ПРЕДОСТАВЛЕНИЕ УСЛУГ В ОБЛАСТИ ЛЕСОВОДСТВА И ЛЕСОЗАГОТОВОК;</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47.99.2 ДЕЯТЕЛЬНОСТЬ ПО ОСУЩЕСТВЛЕНИЮ ТОРГОВЛИ ЧЕРЕЗ АВТОМАТЫ;</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77.35 АРЕНДА И ЛИЗИНГ ВОЗДУШНЫХ СУДОВ И АВИАЦИОННОГО ОБОРУДОВАНИЯ;</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77.34 АРЕНДА И ЛИЗИНГ ВОДНЫХ ТРАНСПОРТНЫХ СРЕДСТВ И ОБОРУДОВАНИЯ;</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77.39.11 АРЕНДА И ЛИЗИНГ ПРОЧЕГО АВТОМОБИЛЬНОГО ТРАНСПОРТА И ОБОРУДОВАНИЯ;</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52.10 ДЕЯТЕЛЬНОСТЬ ПО СКЛАДИРОВАНИЮ И ХРАНЕНИЮ;</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52.24 ТРАНСПОРТНАЯ ОБРАБОТКА ГРУЗОВ;</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49.4 ДЕЯТЕЛЬНОСТЬ АВТОМОБИЛЬНОГО ГРУЗОВОГО ТРАНСПОРТА И УСЛУГИ ПО ПЕРЕВОЗКАМ;</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70.22 КОНСУЛЬТИРОВАНИЕ ПО ВОПРОСАМ КОММЕРЧЕСКОЙ ДЕЯТЕЛЬНОСТИ И УПРАВЛЕНИЯ;</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46.13 ДЕЯТЕЛЬНОСТЬ АГЕНТОВ ПО ОПТОВОЙ ТОРГОВЛЕ ЛЕСОМАТЕРИАЛАМИ И СТРОИТЕЛЬНЫМИ МАТЕРИАЛАМИ;</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46.13.2 ДЕЯТЕЛЬНОСТЬ АГЕНТОВ ПО ОПТОВОЙ ТОРГОВЛЕ СТРОИТЕЛЬНЫМИ МАТЕРИАЛАМИ;</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46.18.93 ДЕЯТЕЛЬНОСТЬ АГЕНТОВ, СПЕЦИАЛИЗИРУЮЩИХСЯ НА ОПТОВОЙ ТОРГОВЛЕ ОТХОДАМИ, ЛОМОМ И МАТЕРИАЛАМИ ДЛЯ ПЕРЕРАБОТКИ;</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23.19.2 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ПЕНОСТЕКЛА В БЛОКАХ, ПЛИТАХ И АНАЛОГИЧНЫХ ФОРМАХ;</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23.99.6 ПРОИЗВОДСТВО МИНЕРАЛЬНЫХ ТЕПЛО- И ЗВУКОИЗОЛЯЦИОННЫХ МАТЕРИАЛОВ И ИЗДЕЛИЙ;</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23.20.1 ПРОИЗВОДСТВО ОГНЕУПОРНЫХ КИРПИЧЕЙ, БЛОКОВ, ПЛИТОК</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47.52.79 ТОРГОВЛЯ РОЗНИЧНАЯ ПРОЧИМИ СТРОИТЕЛЬНЫМИ МАТЕРИАЛАМИ, НЕ ВКЛЮЧЕННЫМИ В ДРУГИЕ ГРУППИРОВКИ, В СПЕЦИАЛИЗИРОВАННЫХ МАГАЗИНАХ;</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47.89.2 ТОРГОВЛЯ РОЗНИЧНАЯ НА РЫНКАХ ПРОЧИМИ ТОВАРАМИ</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47.89.1 ТОРГОВЛЯ РОЗНИЧНАЯ В НЕСТАЦИОНАРНЫХ ТОРГОВЫХ ОБЪЕКТАХ ПРОЧИМИ ТОВАРАМИ;</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47.91.1 ТОРГОВЛЯ РОЗНИЧНАЯ ПО ПОЧТЕ;</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47.91.2 ТОРГОВЛЯ РОЗНИЧНАЯ, ОСУЩЕСТВЛЯЕМАЯ НЕПОСРЕДСТВЕННО ПРИ ПОМОЩИ ИНФОРМАЦИОННО- КОММУНИКАЦИОННОЙ СЕТИ ИНТЕРНЕТ;</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47.91.3 ТОРГОВЛЯ РОЗНИЧНАЯ ЧЕРЕЗ ИНТЕРНЕТ-АУКЦИОНЫ;</w:t>
      </w:r>
    </w:p>
    <w:p w:rsidR="00105E78" w:rsidRPr="002D67CE" w:rsidRDefault="00105E78" w:rsidP="0076355E">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47.91.4 ТОРГОВЛЯ РОЗНИЧНАЯ, ОСУЩЕСТВЛЯЕМАЯ</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НЕПОСРЕДСТВЕННО ПРИ ПОМОЩИ ТЕЛЕВИДЕНИЯ, РАДИО, ТЕЛЕФОНА;</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38.32.2 ОБРАБОТКА ОТХОДОВ И ЛОМА ДРАГОЦЕННЫХ МЕТАЛЛОВ;</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37.00 СБОР И ОБРАБОТКА СТОЧНЫХ ВОД;</w:t>
      </w:r>
    </w:p>
    <w:p w:rsidR="00105E78" w:rsidRPr="002D67CE" w:rsidRDefault="00105E78" w:rsidP="005C4ECD">
      <w:pPr>
        <w:autoSpaceDE w:val="0"/>
        <w:autoSpaceDN w:val="0"/>
        <w:adjustRightInd w:val="0"/>
        <w:jc w:val="both"/>
        <w:rPr>
          <w:rFonts w:ascii="Times New Roman" w:hAnsi="Times New Roman"/>
          <w:b/>
          <w:i/>
          <w:sz w:val="20"/>
          <w:szCs w:val="20"/>
        </w:rPr>
      </w:pPr>
      <w:r w:rsidRPr="002D67CE">
        <w:rPr>
          <w:rFonts w:ascii="Times New Roman" w:hAnsi="Times New Roman"/>
          <w:b/>
          <w:i/>
          <w:sz w:val="20"/>
          <w:szCs w:val="20"/>
        </w:rPr>
        <w:t>71.11.1 ДЕЯТЕЛЬНОСТЬ В ОБЛАСТИ АРХИТЕКТУРЫ, СВЯЗАННАЯ СО ЗДАНИЯМИ И СООРУЖЕНИЯМИ.</w:t>
      </w:r>
    </w:p>
    <w:p w:rsidR="00105E78" w:rsidRPr="002D67CE" w:rsidRDefault="00105E78">
      <w:pPr>
        <w:spacing w:before="20" w:after="4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3.2.2. Основная хозяйственная деятельность эмитента</w:t>
      </w:r>
    </w:p>
    <w:p w:rsidR="00105E78" w:rsidRPr="002D67CE" w:rsidRDefault="00105E78">
      <w:pPr>
        <w:rPr>
          <w:rFonts w:ascii="Times New Roman" w:hAnsi="Times New Roman"/>
          <w:b/>
          <w:i/>
          <w:sz w:val="20"/>
          <w:szCs w:val="20"/>
        </w:rPr>
      </w:pPr>
      <w:r w:rsidRPr="002D67CE">
        <w:rPr>
          <w:rFonts w:ascii="Times New Roman" w:hAnsi="Times New Roman"/>
          <w:sz w:val="20"/>
          <w:szCs w:val="20"/>
        </w:rPr>
        <w:t xml:space="preserve">    </w:t>
      </w:r>
      <w:r w:rsidRPr="002D67CE">
        <w:rPr>
          <w:rFonts w:ascii="Times New Roman" w:hAnsi="Times New Roman"/>
          <w:b/>
          <w:i/>
          <w:sz w:val="20"/>
          <w:szCs w:val="20"/>
        </w:rPr>
        <w:t>Информация не указывается в отчете за 4 квартал.</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3.2.3. Материалы, товары (сырье) и поставщики эмитента</w:t>
      </w:r>
    </w:p>
    <w:p w:rsidR="00105E78" w:rsidRPr="002D67CE" w:rsidRDefault="00105E78">
      <w:pPr>
        <w:rPr>
          <w:rFonts w:ascii="Times New Roman" w:hAnsi="Times New Roman"/>
          <w:b/>
          <w:i/>
          <w:sz w:val="20"/>
          <w:szCs w:val="20"/>
        </w:rPr>
      </w:pPr>
      <w:r w:rsidRPr="002D67CE">
        <w:rPr>
          <w:rFonts w:ascii="Times New Roman" w:hAnsi="Times New Roman"/>
          <w:sz w:val="20"/>
          <w:szCs w:val="20"/>
        </w:rPr>
        <w:t xml:space="preserve">    </w:t>
      </w:r>
      <w:r w:rsidRPr="002D67CE">
        <w:rPr>
          <w:rFonts w:ascii="Times New Roman" w:hAnsi="Times New Roman"/>
          <w:b/>
          <w:i/>
          <w:sz w:val="20"/>
          <w:szCs w:val="20"/>
        </w:rPr>
        <w:t>Информация не указывается в отчете за 4 квартал.</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3.2.4. Рынки сбыта продукции (работ, услуг) эмитента</w:t>
      </w:r>
    </w:p>
    <w:p w:rsidR="00105E78" w:rsidRPr="002D67CE" w:rsidRDefault="00105E78">
      <w:pPr>
        <w:jc w:val="both"/>
        <w:rPr>
          <w:rFonts w:ascii="Times New Roman" w:hAnsi="Times New Roman"/>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jc w:val="both"/>
        <w:rPr>
          <w:rFonts w:ascii="Times New Roman" w:hAnsi="Times New Roman"/>
          <w:b/>
        </w:rPr>
      </w:pPr>
    </w:p>
    <w:p w:rsidR="00105E78" w:rsidRPr="002D67CE" w:rsidRDefault="00105E78">
      <w:pPr>
        <w:jc w:val="both"/>
        <w:rPr>
          <w:rFonts w:ascii="Times New Roman" w:hAnsi="Times New Roman"/>
          <w:b/>
        </w:rPr>
      </w:pPr>
      <w:r w:rsidRPr="002D67CE">
        <w:rPr>
          <w:rFonts w:ascii="Times New Roman" w:hAnsi="Times New Roman"/>
          <w:b/>
        </w:rPr>
        <w:t>3.2.5. Сведения о наличии у эмитента разрешений (лицензий) или допусков к отдельным видам работ</w:t>
      </w:r>
    </w:p>
    <w:p w:rsidR="00105E78" w:rsidRPr="002D67CE" w:rsidRDefault="00105E78" w:rsidP="00161D70">
      <w:pPr>
        <w:jc w:val="both"/>
        <w:rPr>
          <w:rFonts w:ascii="Times New Roman" w:hAnsi="Times New Roman"/>
          <w:b/>
          <w:i/>
          <w:sz w:val="20"/>
          <w:szCs w:val="20"/>
        </w:rPr>
      </w:pPr>
      <w:r w:rsidRPr="002D67CE">
        <w:rPr>
          <w:rFonts w:ascii="Times New Roman" w:hAnsi="Times New Roman"/>
          <w:b/>
          <w:i/>
          <w:sz w:val="20"/>
          <w:szCs w:val="20"/>
        </w:rPr>
        <w:t>Изменения в составе информации настоящего пункта в отчетном квартале не происходили</w:t>
      </w:r>
    </w:p>
    <w:p w:rsidR="00105E78" w:rsidRPr="002D67CE" w:rsidRDefault="00105E78">
      <w:pPr>
        <w:ind w:left="142"/>
        <w:jc w:val="both"/>
        <w:rPr>
          <w:rFonts w:ascii="Times New Roman" w:hAnsi="Times New Roman"/>
          <w:b/>
          <w:i/>
          <w:sz w:val="20"/>
        </w:rPr>
      </w:pPr>
    </w:p>
    <w:p w:rsidR="00105E78" w:rsidRPr="002D67CE" w:rsidRDefault="00105E78">
      <w:pPr>
        <w:jc w:val="both"/>
        <w:rPr>
          <w:rFonts w:ascii="Times New Roman" w:hAnsi="Times New Roman"/>
          <w:b/>
        </w:rPr>
      </w:pPr>
      <w:r w:rsidRPr="002D67CE">
        <w:rPr>
          <w:rFonts w:ascii="Times New Roman" w:hAnsi="Times New Roman"/>
          <w:b/>
        </w:rPr>
        <w:t>3.2.6. Сведения о деятельности отдельных категорий эмитентов</w:t>
      </w:r>
    </w:p>
    <w:p w:rsidR="00105E78" w:rsidRPr="002D67CE" w:rsidRDefault="00105E78">
      <w:pPr>
        <w:jc w:val="both"/>
        <w:rPr>
          <w:rFonts w:ascii="Times New Roman" w:hAnsi="Times New Roman"/>
          <w:b/>
          <w:i/>
          <w:sz w:val="20"/>
        </w:rPr>
      </w:pPr>
      <w:r w:rsidRPr="002D67CE">
        <w:rPr>
          <w:rFonts w:ascii="Times New Roman" w:hAnsi="Times New Roman"/>
          <w:b/>
          <w:i/>
          <w:sz w:val="20"/>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105E78" w:rsidRPr="002D67CE" w:rsidRDefault="00105E78">
      <w:pPr>
        <w:jc w:val="both"/>
        <w:rPr>
          <w:rFonts w:ascii="Times New Roman" w:hAnsi="Times New Roman"/>
          <w:b/>
          <w:i/>
          <w:sz w:val="20"/>
        </w:rPr>
      </w:pPr>
    </w:p>
    <w:p w:rsidR="00105E78" w:rsidRPr="002D67CE" w:rsidRDefault="00105E78">
      <w:pPr>
        <w:jc w:val="both"/>
        <w:rPr>
          <w:rFonts w:ascii="Times New Roman" w:hAnsi="Times New Roman"/>
          <w:b/>
        </w:rPr>
      </w:pPr>
      <w:r w:rsidRPr="002D67CE">
        <w:rPr>
          <w:rFonts w:ascii="Times New Roman" w:hAnsi="Times New Roman"/>
          <w:b/>
        </w:rPr>
        <w:t>3.2.7. Дополнительные требования к эмитентам, основной деятельностью которых является добыча полезных ископаемых</w:t>
      </w:r>
    </w:p>
    <w:p w:rsidR="00105E78" w:rsidRPr="002D67CE" w:rsidRDefault="00105E78" w:rsidP="00161D70">
      <w:pPr>
        <w:jc w:val="both"/>
        <w:rPr>
          <w:rFonts w:ascii="Times New Roman" w:hAnsi="Times New Roman"/>
          <w:b/>
          <w:i/>
          <w:sz w:val="20"/>
        </w:rPr>
      </w:pPr>
      <w:r w:rsidRPr="002D67CE">
        <w:rPr>
          <w:rFonts w:ascii="Times New Roman" w:hAnsi="Times New Roman"/>
          <w:b/>
          <w:i/>
          <w:sz w:val="20"/>
        </w:rPr>
        <w:t>Основной деятельностью эмитента не является добыча полезных ископаемых</w:t>
      </w:r>
    </w:p>
    <w:p w:rsidR="00105E78" w:rsidRPr="002D67CE" w:rsidRDefault="00105E78">
      <w:pPr>
        <w:ind w:left="200"/>
        <w:jc w:val="both"/>
        <w:rPr>
          <w:rFonts w:ascii="Times New Roman" w:hAnsi="Times New Roman"/>
          <w:b/>
          <w:i/>
          <w:sz w:val="20"/>
        </w:rPr>
      </w:pPr>
    </w:p>
    <w:p w:rsidR="00105E78" w:rsidRPr="002D67CE" w:rsidRDefault="00105E78">
      <w:pPr>
        <w:jc w:val="both"/>
        <w:rPr>
          <w:rFonts w:ascii="Times New Roman" w:hAnsi="Times New Roman"/>
          <w:b/>
        </w:rPr>
      </w:pPr>
      <w:r w:rsidRPr="002D67CE">
        <w:rPr>
          <w:rFonts w:ascii="Times New Roman" w:hAnsi="Times New Roman"/>
          <w:b/>
        </w:rPr>
        <w:t>3.2.8. Дополнительные требования к эмитентам, основной деятельностью которых является оказание услуг связи</w:t>
      </w:r>
    </w:p>
    <w:p w:rsidR="00105E78" w:rsidRPr="002D67CE" w:rsidRDefault="00105E78" w:rsidP="00161D70">
      <w:pPr>
        <w:jc w:val="both"/>
        <w:rPr>
          <w:rFonts w:ascii="Times New Roman" w:hAnsi="Times New Roman"/>
          <w:b/>
          <w:i/>
          <w:sz w:val="20"/>
        </w:rPr>
      </w:pPr>
      <w:r w:rsidRPr="002D67CE">
        <w:rPr>
          <w:rFonts w:ascii="Times New Roman" w:hAnsi="Times New Roman"/>
          <w:b/>
          <w:i/>
          <w:sz w:val="20"/>
        </w:rPr>
        <w:t>Эмитент не осуществляет деятельность в области оказания услуг связи</w:t>
      </w:r>
    </w:p>
    <w:p w:rsidR="00105E78" w:rsidRPr="002D67CE" w:rsidRDefault="00105E78">
      <w:pPr>
        <w:ind w:left="200"/>
        <w:jc w:val="both"/>
        <w:rPr>
          <w:rFonts w:ascii="Times New Roman" w:hAnsi="Times New Roman"/>
          <w:i/>
          <w:sz w:val="20"/>
        </w:rPr>
      </w:pPr>
    </w:p>
    <w:p w:rsidR="00105E78" w:rsidRPr="002D67CE" w:rsidRDefault="00105E78">
      <w:pPr>
        <w:rPr>
          <w:rFonts w:ascii="Times New Roman" w:hAnsi="Times New Roman"/>
          <w:b/>
        </w:rPr>
      </w:pPr>
      <w:r w:rsidRPr="002D67CE">
        <w:rPr>
          <w:rFonts w:ascii="Times New Roman" w:hAnsi="Times New Roman"/>
          <w:b/>
        </w:rPr>
        <w:t>3.3. Планы будущей деятельности эмитента</w:t>
      </w:r>
    </w:p>
    <w:p w:rsidR="00105E78" w:rsidRPr="002D67CE" w:rsidRDefault="00105E78" w:rsidP="00161D70">
      <w:pPr>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ind w:left="142"/>
        <w:rPr>
          <w:rFonts w:ascii="Times New Roman" w:hAnsi="Times New Roman"/>
          <w:b/>
          <w:i/>
          <w:sz w:val="20"/>
        </w:rPr>
      </w:pPr>
    </w:p>
    <w:p w:rsidR="00105E78" w:rsidRPr="002D67CE" w:rsidRDefault="00105E78">
      <w:pPr>
        <w:jc w:val="both"/>
        <w:rPr>
          <w:rFonts w:ascii="Times New Roman" w:hAnsi="Times New Roman"/>
          <w:b/>
        </w:rPr>
      </w:pPr>
      <w:r w:rsidRPr="002D67CE">
        <w:rPr>
          <w:rFonts w:ascii="Times New Roman" w:hAnsi="Times New Roman"/>
          <w:b/>
        </w:rPr>
        <w:t>3.4. Участие эмитента в банковских группах, банковских холдингах, холдингах и ассоциациях</w:t>
      </w:r>
    </w:p>
    <w:p w:rsidR="00105E78" w:rsidRPr="002D67CE" w:rsidRDefault="00105E78" w:rsidP="00161D70">
      <w:pPr>
        <w:jc w:val="both"/>
        <w:rPr>
          <w:rFonts w:ascii="Times New Roman" w:hAnsi="Times New Roman"/>
          <w:b/>
          <w:i/>
          <w:sz w:val="20"/>
        </w:rPr>
      </w:pPr>
      <w:r w:rsidRPr="002D67CE">
        <w:rPr>
          <w:rFonts w:ascii="Times New Roman" w:hAnsi="Times New Roman"/>
          <w:b/>
          <w:i/>
          <w:sz w:val="20"/>
        </w:rPr>
        <w:t>В банковских группах, банковских холдингах, холдингах и ассоциациях эмитент не участвует.</w:t>
      </w:r>
    </w:p>
    <w:p w:rsidR="00105E78" w:rsidRPr="002D67CE" w:rsidRDefault="00105E78">
      <w:pPr>
        <w:ind w:left="200"/>
        <w:jc w:val="both"/>
        <w:rPr>
          <w:rFonts w:ascii="Times New Roman" w:hAnsi="Times New Roman"/>
          <w:i/>
          <w:sz w:val="20"/>
        </w:rPr>
      </w:pPr>
    </w:p>
    <w:p w:rsidR="00105E78" w:rsidRPr="002D67CE" w:rsidRDefault="00105E78">
      <w:pPr>
        <w:jc w:val="both"/>
        <w:rPr>
          <w:rFonts w:ascii="Times New Roman" w:hAnsi="Times New Roman"/>
          <w:b/>
        </w:rPr>
      </w:pPr>
      <w:r w:rsidRPr="002D67CE">
        <w:rPr>
          <w:rFonts w:ascii="Times New Roman" w:hAnsi="Times New Roman"/>
          <w:b/>
        </w:rPr>
        <w:t>3.5. Подконтрольные эмитенту организации, имеющие для него существенное значение</w:t>
      </w:r>
    </w:p>
    <w:p w:rsidR="00105E78" w:rsidRPr="002D67CE" w:rsidRDefault="00105E78" w:rsidP="0032623A">
      <w:pPr>
        <w:pStyle w:val="ConsPlusNormal"/>
        <w:jc w:val="both"/>
        <w:rPr>
          <w:b w:val="0"/>
          <w:sz w:val="20"/>
          <w:szCs w:val="20"/>
        </w:rPr>
      </w:pPr>
      <w:r w:rsidRPr="002D67CE">
        <w:rPr>
          <w:b w:val="0"/>
          <w:sz w:val="20"/>
          <w:szCs w:val="20"/>
        </w:rPr>
        <w:t xml:space="preserve">Полное фирменное наименовании: </w:t>
      </w:r>
      <w:r w:rsidRPr="002D67CE">
        <w:rPr>
          <w:i/>
          <w:sz w:val="20"/>
          <w:szCs w:val="20"/>
        </w:rPr>
        <w:t>Общество с ограниченной ответственностью «Центр инженерных технологий»</w:t>
      </w:r>
    </w:p>
    <w:p w:rsidR="00105E78" w:rsidRPr="002D67CE" w:rsidRDefault="00105E78" w:rsidP="0032623A">
      <w:pPr>
        <w:pStyle w:val="ConsPlusNormal"/>
        <w:jc w:val="both"/>
        <w:rPr>
          <w:b w:val="0"/>
          <w:sz w:val="20"/>
          <w:szCs w:val="20"/>
        </w:rPr>
      </w:pPr>
      <w:r w:rsidRPr="002D67CE">
        <w:rPr>
          <w:b w:val="0"/>
          <w:sz w:val="20"/>
          <w:szCs w:val="20"/>
        </w:rPr>
        <w:t xml:space="preserve">Сокращенное фирменные наименование: </w:t>
      </w:r>
      <w:r w:rsidRPr="002D67CE">
        <w:rPr>
          <w:i/>
          <w:sz w:val="20"/>
          <w:szCs w:val="20"/>
        </w:rPr>
        <w:t>ООО «Центр инженерных технологий»</w:t>
      </w:r>
    </w:p>
    <w:p w:rsidR="00105E78" w:rsidRPr="002D67CE" w:rsidRDefault="00105E78" w:rsidP="0032623A">
      <w:pPr>
        <w:pStyle w:val="ConsPlusNormal"/>
        <w:jc w:val="both"/>
        <w:rPr>
          <w:b w:val="0"/>
          <w:sz w:val="20"/>
          <w:szCs w:val="20"/>
        </w:rPr>
      </w:pPr>
      <w:r w:rsidRPr="002D67CE">
        <w:rPr>
          <w:b w:val="0"/>
          <w:sz w:val="20"/>
          <w:szCs w:val="20"/>
        </w:rPr>
        <w:t xml:space="preserve">ИНН </w:t>
      </w:r>
      <w:r w:rsidRPr="002D67CE">
        <w:rPr>
          <w:i/>
          <w:sz w:val="20"/>
          <w:szCs w:val="20"/>
        </w:rPr>
        <w:t>5027156928</w:t>
      </w:r>
      <w:r w:rsidRPr="002D67CE">
        <w:rPr>
          <w:b w:val="0"/>
          <w:sz w:val="20"/>
          <w:szCs w:val="20"/>
        </w:rPr>
        <w:t xml:space="preserve">; ОГРН </w:t>
      </w:r>
      <w:r w:rsidRPr="002D67CE">
        <w:rPr>
          <w:i/>
          <w:sz w:val="20"/>
          <w:szCs w:val="20"/>
        </w:rPr>
        <w:t>1095027014510</w:t>
      </w:r>
      <w:r w:rsidRPr="002D67CE">
        <w:rPr>
          <w:b w:val="0"/>
          <w:i/>
          <w:sz w:val="20"/>
          <w:szCs w:val="20"/>
        </w:rPr>
        <w:t>;</w:t>
      </w:r>
    </w:p>
    <w:p w:rsidR="00105E78" w:rsidRPr="002D67CE" w:rsidRDefault="00105E78" w:rsidP="0032623A">
      <w:pPr>
        <w:pStyle w:val="ConsPlusNormal"/>
        <w:jc w:val="both"/>
        <w:rPr>
          <w:b w:val="0"/>
          <w:sz w:val="20"/>
          <w:szCs w:val="20"/>
        </w:rPr>
      </w:pPr>
      <w:r w:rsidRPr="002D67CE">
        <w:rPr>
          <w:b w:val="0"/>
          <w:sz w:val="20"/>
          <w:szCs w:val="20"/>
        </w:rPr>
        <w:t xml:space="preserve">Место нахождения: </w:t>
      </w:r>
      <w:r w:rsidRPr="002D67CE">
        <w:rPr>
          <w:i/>
          <w:sz w:val="20"/>
          <w:szCs w:val="20"/>
        </w:rPr>
        <w:t xml:space="preserve">140073, Московская область, Люберецкий район, </w:t>
      </w:r>
      <w:r w:rsidRPr="002D67CE">
        <w:rPr>
          <w:i/>
          <w:iCs/>
          <w:sz w:val="20"/>
          <w:szCs w:val="20"/>
        </w:rPr>
        <w:t>пос. Томилино, мкр. «Птицефабрика», д. 29, офис 106</w:t>
      </w:r>
    </w:p>
    <w:p w:rsidR="00105E78" w:rsidRPr="002D67CE" w:rsidRDefault="00105E78" w:rsidP="00AB4693">
      <w:pPr>
        <w:pStyle w:val="ConsPlusNormal"/>
        <w:jc w:val="both"/>
        <w:rPr>
          <w:b w:val="0"/>
          <w:sz w:val="20"/>
          <w:szCs w:val="20"/>
        </w:rPr>
      </w:pPr>
      <w:r w:rsidRPr="002D67CE">
        <w:rPr>
          <w:b w:val="0"/>
          <w:sz w:val="20"/>
          <w:szCs w:val="20"/>
        </w:rPr>
        <w:t xml:space="preserve">Вид контроля, под которым находится организация, в отношении которой эмитент является контролирующим лицом: </w:t>
      </w:r>
      <w:r w:rsidRPr="002D67CE">
        <w:rPr>
          <w:i/>
          <w:sz w:val="20"/>
          <w:szCs w:val="20"/>
        </w:rPr>
        <w:t>прямой контроль</w:t>
      </w:r>
    </w:p>
    <w:p w:rsidR="00105E78" w:rsidRPr="002D67CE" w:rsidRDefault="00105E78" w:rsidP="00AB4693">
      <w:pPr>
        <w:pStyle w:val="ConsPlusNormal"/>
        <w:jc w:val="both"/>
        <w:rPr>
          <w:b w:val="0"/>
          <w:sz w:val="20"/>
          <w:szCs w:val="20"/>
        </w:rPr>
      </w:pPr>
      <w:r w:rsidRPr="002D67CE">
        <w:rPr>
          <w:b w:val="0"/>
          <w:sz w:val="20"/>
          <w:szCs w:val="20"/>
        </w:rPr>
        <w:t xml:space="preserve">Признак осуществления эмитентом контроля над организацией, в отношении которой он является контролирующим лицом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 </w:t>
      </w:r>
      <w:r w:rsidRPr="002D67CE">
        <w:rPr>
          <w:i/>
          <w:sz w:val="20"/>
          <w:szCs w:val="20"/>
        </w:rPr>
        <w:t>право распоряжаться более 50 процентами голосов в высшем органе управления подконтрольной эмитенту организации</w:t>
      </w:r>
    </w:p>
    <w:p w:rsidR="00105E78" w:rsidRPr="002D67CE" w:rsidRDefault="00105E78" w:rsidP="001D7609">
      <w:pPr>
        <w:pStyle w:val="ConsPlusNormal"/>
        <w:jc w:val="both"/>
        <w:rPr>
          <w:b w:val="0"/>
          <w:sz w:val="20"/>
          <w:szCs w:val="20"/>
        </w:rPr>
      </w:pPr>
      <w:r w:rsidRPr="002D67CE">
        <w:rPr>
          <w:b w:val="0"/>
          <w:sz w:val="20"/>
          <w:szCs w:val="20"/>
        </w:rPr>
        <w:t xml:space="preserve">Размер доли участия эмитента в уставном капитале подконтрольной организации: </w:t>
      </w:r>
      <w:r w:rsidRPr="002D67CE">
        <w:rPr>
          <w:i/>
          <w:sz w:val="20"/>
          <w:szCs w:val="20"/>
        </w:rPr>
        <w:t>51%</w:t>
      </w:r>
    </w:p>
    <w:p w:rsidR="00105E78" w:rsidRPr="002D67CE" w:rsidRDefault="00105E78" w:rsidP="00FD5F6E">
      <w:pPr>
        <w:pStyle w:val="ConsPlusNormal"/>
        <w:jc w:val="both"/>
        <w:rPr>
          <w:b w:val="0"/>
          <w:sz w:val="20"/>
          <w:szCs w:val="20"/>
        </w:rPr>
      </w:pPr>
      <w:r w:rsidRPr="002D67CE">
        <w:rPr>
          <w:b w:val="0"/>
          <w:sz w:val="20"/>
          <w:szCs w:val="20"/>
        </w:rPr>
        <w:t xml:space="preserve">В случае косвенного контроля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 </w:t>
      </w:r>
      <w:r w:rsidRPr="002D67CE">
        <w:rPr>
          <w:i/>
          <w:sz w:val="20"/>
          <w:szCs w:val="20"/>
        </w:rPr>
        <w:t>не применимо</w:t>
      </w:r>
    </w:p>
    <w:p w:rsidR="00105E78" w:rsidRPr="002D67CE" w:rsidRDefault="00105E78" w:rsidP="00FD5F6E">
      <w:pPr>
        <w:pStyle w:val="ConsPlusNormal"/>
        <w:jc w:val="both"/>
        <w:rPr>
          <w:b w:val="0"/>
          <w:sz w:val="20"/>
          <w:szCs w:val="20"/>
        </w:rPr>
      </w:pPr>
      <w:r w:rsidRPr="002D67CE">
        <w:rPr>
          <w:b w:val="0"/>
          <w:sz w:val="20"/>
          <w:szCs w:val="20"/>
        </w:rPr>
        <w:t xml:space="preserve">Размер доли подконтрольной организации в уставном капитале эмитента, а в случае, когда эмитент является акционерным обществом, - также доли обыкновенных акций эмитента, принадлежащих подконтрольной организации: </w:t>
      </w:r>
      <w:r w:rsidRPr="002D67CE">
        <w:rPr>
          <w:i/>
          <w:sz w:val="20"/>
          <w:szCs w:val="20"/>
        </w:rPr>
        <w:t>не применимо</w:t>
      </w:r>
    </w:p>
    <w:p w:rsidR="00105E78" w:rsidRPr="002D67CE" w:rsidRDefault="00105E78" w:rsidP="00756088">
      <w:pPr>
        <w:pStyle w:val="ConsPlusNormal"/>
        <w:jc w:val="both"/>
        <w:rPr>
          <w:b w:val="0"/>
          <w:sz w:val="20"/>
          <w:szCs w:val="20"/>
        </w:rPr>
      </w:pPr>
      <w:r w:rsidRPr="002D67CE">
        <w:rPr>
          <w:b w:val="0"/>
          <w:sz w:val="20"/>
          <w:szCs w:val="20"/>
        </w:rPr>
        <w:t xml:space="preserve">Описание основного вида деятельности подконтрольной организации: </w:t>
      </w:r>
      <w:r w:rsidRPr="002D67CE">
        <w:rPr>
          <w:i/>
          <w:sz w:val="20"/>
          <w:szCs w:val="20"/>
        </w:rPr>
        <w:t>20.3 – производство красок, лаков и аналогичных материалов для нанесения покрытий полиграфических красок и мастик</w:t>
      </w:r>
    </w:p>
    <w:p w:rsidR="00105E78" w:rsidRPr="002D67CE" w:rsidRDefault="00105E78" w:rsidP="00667793">
      <w:pPr>
        <w:pStyle w:val="ConsPlusNormal"/>
        <w:jc w:val="both"/>
        <w:rPr>
          <w:b w:val="0"/>
          <w:sz w:val="20"/>
          <w:szCs w:val="20"/>
        </w:rPr>
      </w:pPr>
      <w:r w:rsidRPr="002D67CE">
        <w:rPr>
          <w:b w:val="0"/>
          <w:sz w:val="20"/>
          <w:szCs w:val="20"/>
        </w:rPr>
        <w:t>Дополнительно для каждой подконтрольной эмитенту организации указываются:</w:t>
      </w:r>
    </w:p>
    <w:p w:rsidR="00105E78" w:rsidRPr="002D67CE" w:rsidRDefault="00105E78" w:rsidP="00667793">
      <w:pPr>
        <w:pStyle w:val="ConsPlusNormal"/>
        <w:jc w:val="both"/>
        <w:rPr>
          <w:b w:val="0"/>
          <w:sz w:val="20"/>
          <w:szCs w:val="20"/>
        </w:rPr>
      </w:pPr>
      <w:r w:rsidRPr="002D67CE">
        <w:rPr>
          <w:b w:val="0"/>
          <w:sz w:val="20"/>
          <w:szCs w:val="20"/>
        </w:rPr>
        <w:t xml:space="preserve">Персональный состав совета директоров (наблюдательного совета) подконтрольной организации с указанием по председателю совета директоров (наблюдательного совета) и каждому члену совета директоров (наблюдательного совета) фамилии, имени 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совет директоров (наблюдательный совет) данной подконтрольной организации не избран (не сформирован), и объясняющие это обстоятельства: </w:t>
      </w:r>
      <w:r w:rsidRPr="002D67CE">
        <w:rPr>
          <w:i/>
          <w:sz w:val="20"/>
          <w:szCs w:val="20"/>
        </w:rPr>
        <w:t>не предусмотрен уставом</w:t>
      </w:r>
    </w:p>
    <w:p w:rsidR="00105E78" w:rsidRPr="002D67CE" w:rsidRDefault="00105E78" w:rsidP="00667793">
      <w:pPr>
        <w:pStyle w:val="ConsPlusNormal"/>
        <w:jc w:val="both"/>
        <w:rPr>
          <w:b w:val="0"/>
          <w:sz w:val="20"/>
          <w:szCs w:val="20"/>
        </w:rPr>
      </w:pPr>
      <w:r w:rsidRPr="002D67CE">
        <w:rPr>
          <w:b w:val="0"/>
          <w:sz w:val="20"/>
          <w:szCs w:val="20"/>
        </w:rPr>
        <w:t xml:space="preserve">Персональный состав коллегиального исполнительного органа (правления, дирекции) подконтрольной организации с указанием по каждому члену коллегиального исполнительного органа фамилии, имени 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коллегиальный исполнительный орган данной подконтрольной организации не избран (не сформирован), и объясняющие это обстоятельства: </w:t>
      </w:r>
      <w:r w:rsidRPr="002D67CE">
        <w:rPr>
          <w:sz w:val="20"/>
          <w:szCs w:val="20"/>
        </w:rPr>
        <w:t>не предусмотрен уставом</w:t>
      </w:r>
    </w:p>
    <w:p w:rsidR="00105E78" w:rsidRPr="002D67CE" w:rsidRDefault="00105E78" w:rsidP="00667793">
      <w:pPr>
        <w:pStyle w:val="ConsPlusNormal"/>
        <w:jc w:val="both"/>
        <w:rPr>
          <w:b w:val="0"/>
          <w:sz w:val="20"/>
          <w:szCs w:val="20"/>
        </w:rPr>
      </w:pPr>
      <w:r w:rsidRPr="002D67CE">
        <w:rPr>
          <w:b w:val="0"/>
          <w:sz w:val="20"/>
          <w:szCs w:val="20"/>
        </w:rPr>
        <w:t>Лицо, занимающее должность (осуществляющее функции) единоличного исполнительного органа подконтрольной организации, с указанием фамилии, имени и отчества (если имеется) и доли указанного лица в уставном капитале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единоличный исполнительный орган данной подконтрольной организации не избран (не назначен), и объясняющие это обстоятельства:</w:t>
      </w:r>
    </w:p>
    <w:p w:rsidR="00105E78" w:rsidRPr="002D67CE" w:rsidRDefault="00105E78" w:rsidP="00667793">
      <w:pPr>
        <w:pStyle w:val="ConsPlusNormal"/>
        <w:jc w:val="both"/>
        <w:rPr>
          <w:i/>
          <w:sz w:val="20"/>
          <w:szCs w:val="20"/>
        </w:rPr>
      </w:pPr>
      <w:r w:rsidRPr="002D67CE">
        <w:rPr>
          <w:i/>
          <w:sz w:val="20"/>
          <w:szCs w:val="20"/>
        </w:rPr>
        <w:t>Чернов Евгений Юрьевич – Генеральный директор</w:t>
      </w:r>
    </w:p>
    <w:p w:rsidR="00105E78" w:rsidRPr="002D67CE" w:rsidRDefault="00105E78" w:rsidP="00667793">
      <w:pPr>
        <w:pStyle w:val="ConsPlusNormal"/>
        <w:jc w:val="both"/>
        <w:rPr>
          <w:b w:val="0"/>
          <w:sz w:val="20"/>
          <w:szCs w:val="20"/>
        </w:rPr>
      </w:pPr>
      <w:r w:rsidRPr="002D67CE">
        <w:rPr>
          <w:b w:val="0"/>
          <w:sz w:val="20"/>
          <w:szCs w:val="20"/>
        </w:rPr>
        <w:t xml:space="preserve">Доля указанного лица в уставном капитале эмитента: </w:t>
      </w:r>
      <w:r w:rsidRPr="002D67CE">
        <w:rPr>
          <w:i/>
          <w:sz w:val="20"/>
          <w:szCs w:val="20"/>
        </w:rPr>
        <w:t>0 %</w:t>
      </w:r>
    </w:p>
    <w:p w:rsidR="00105E78" w:rsidRPr="002D67CE" w:rsidRDefault="00105E78" w:rsidP="00667793">
      <w:pPr>
        <w:pStyle w:val="ConsPlusNormal"/>
        <w:jc w:val="both"/>
        <w:rPr>
          <w:i/>
          <w:sz w:val="20"/>
          <w:szCs w:val="20"/>
        </w:rPr>
      </w:pPr>
      <w:r w:rsidRPr="002D67CE">
        <w:rPr>
          <w:b w:val="0"/>
          <w:sz w:val="20"/>
          <w:szCs w:val="20"/>
        </w:rPr>
        <w:t xml:space="preserve">В случае если полномочия единоличного исполнительного органа данной подконтрольной организации переданы управляющей организации или управляющему, указывается на это обстоятельство и дополнительно раскрываются: </w:t>
      </w:r>
      <w:r w:rsidRPr="002D67CE">
        <w:rPr>
          <w:i/>
          <w:sz w:val="20"/>
          <w:szCs w:val="20"/>
        </w:rPr>
        <w:t>не применимо</w:t>
      </w:r>
    </w:p>
    <w:p w:rsidR="00105E78" w:rsidRPr="002D67CE" w:rsidRDefault="00105E78" w:rsidP="00161D70">
      <w:pPr>
        <w:jc w:val="both"/>
        <w:rPr>
          <w:rFonts w:ascii="Times New Roman" w:hAnsi="Times New Roman"/>
          <w:b/>
          <w:i/>
          <w:sz w:val="20"/>
        </w:rPr>
      </w:pPr>
    </w:p>
    <w:p w:rsidR="00105E78" w:rsidRPr="002D67CE" w:rsidRDefault="00105E78">
      <w:pPr>
        <w:ind w:left="200"/>
        <w:jc w:val="both"/>
        <w:rPr>
          <w:rFonts w:ascii="Times New Roman" w:hAnsi="Times New Roman"/>
          <w:b/>
          <w:i/>
          <w:sz w:val="20"/>
        </w:rPr>
      </w:pPr>
    </w:p>
    <w:p w:rsidR="00105E78" w:rsidRPr="002D67CE" w:rsidRDefault="00105E78">
      <w:pPr>
        <w:jc w:val="both"/>
        <w:rPr>
          <w:rFonts w:ascii="Times New Roman" w:hAnsi="Times New Roman"/>
          <w:b/>
        </w:rPr>
      </w:pPr>
      <w:r w:rsidRPr="002D67CE">
        <w:rPr>
          <w:rFonts w:ascii="Times New Roman" w:hAnsi="Times New Roman"/>
          <w:b/>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05E78" w:rsidRPr="002D67CE" w:rsidRDefault="00105E78">
      <w:pPr>
        <w:jc w:val="both"/>
        <w:rPr>
          <w:rFonts w:ascii="Times New Roman" w:hAnsi="Times New Roman"/>
          <w:b/>
          <w:i/>
          <w:sz w:val="20"/>
        </w:rPr>
      </w:pPr>
      <w:r w:rsidRPr="002D67CE">
        <w:rPr>
          <w:rFonts w:ascii="Times New Roman" w:hAnsi="Times New Roman"/>
          <w:b/>
          <w:i/>
          <w:sz w:val="20"/>
          <w:szCs w:val="20"/>
        </w:rPr>
        <w:t>Не указывается в отчете за 4 квартал.</w:t>
      </w:r>
    </w:p>
    <w:p w:rsidR="00105E78" w:rsidRPr="002D67CE" w:rsidRDefault="00105E78">
      <w:pPr>
        <w:jc w:val="both"/>
        <w:rPr>
          <w:rFonts w:ascii="Times New Roman" w:hAnsi="Times New Roman"/>
          <w:b/>
          <w:i/>
          <w:sz w:val="20"/>
        </w:rPr>
      </w:pPr>
    </w:p>
    <w:p w:rsidR="00105E78" w:rsidRPr="002D67CE" w:rsidRDefault="00105E78">
      <w:pPr>
        <w:ind w:left="284"/>
        <w:jc w:val="both"/>
        <w:rPr>
          <w:rFonts w:ascii="Times New Roman" w:hAnsi="Times New Roman"/>
          <w:sz w:val="20"/>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rsidP="00667793">
      <w:pPr>
        <w:rPr>
          <w:rFonts w:ascii="Times New Roman" w:hAnsi="Times New Roman"/>
          <w:b/>
          <w:sz w:val="28"/>
        </w:rPr>
      </w:pPr>
    </w:p>
    <w:p w:rsidR="00105E78" w:rsidRPr="002D67CE" w:rsidRDefault="00105E78" w:rsidP="00667793">
      <w:pPr>
        <w:rPr>
          <w:rFonts w:ascii="Times New Roman" w:hAnsi="Times New Roman"/>
          <w:b/>
          <w:sz w:val="28"/>
        </w:rPr>
      </w:pPr>
    </w:p>
    <w:p w:rsidR="00105E78" w:rsidRPr="002D67CE" w:rsidRDefault="00105E78" w:rsidP="00693165">
      <w:pPr>
        <w:rPr>
          <w:rFonts w:ascii="Times New Roman" w:hAnsi="Times New Roman"/>
          <w:b/>
          <w:sz w:val="28"/>
        </w:rPr>
      </w:pPr>
    </w:p>
    <w:p w:rsidR="00105E78" w:rsidRPr="002D67CE" w:rsidRDefault="00105E78">
      <w:pPr>
        <w:jc w:val="center"/>
        <w:rPr>
          <w:rFonts w:ascii="Times New Roman" w:hAnsi="Times New Roman"/>
          <w:b/>
          <w:sz w:val="28"/>
        </w:rPr>
      </w:pPr>
      <w:r w:rsidRPr="002D67CE">
        <w:rPr>
          <w:rFonts w:ascii="Times New Roman" w:hAnsi="Times New Roman"/>
          <w:b/>
          <w:sz w:val="28"/>
        </w:rPr>
        <w:t>Раздел IV. Сведения о финансово-хозяйственной деятельности эмитента</w:t>
      </w:r>
    </w:p>
    <w:p w:rsidR="00105E78" w:rsidRPr="002D67CE" w:rsidRDefault="00105E78">
      <w:pPr>
        <w:rPr>
          <w:rFonts w:ascii="Times New Roman" w:hAnsi="Times New Roman"/>
          <w:b/>
        </w:rPr>
      </w:pPr>
      <w:r w:rsidRPr="002D67CE">
        <w:rPr>
          <w:rFonts w:ascii="Times New Roman" w:hAnsi="Times New Roman"/>
          <w:b/>
        </w:rPr>
        <w:t>4.1. Результаты финансово-хозяйственной деятельности эмитента</w:t>
      </w:r>
    </w:p>
    <w:p w:rsidR="00105E78" w:rsidRPr="002D67CE" w:rsidRDefault="00105E78">
      <w:pPr>
        <w:rPr>
          <w:rFonts w:ascii="Times New Roman" w:hAnsi="Times New Roman"/>
          <w:b/>
          <w:i/>
          <w:sz w:val="20"/>
          <w:szCs w:val="20"/>
        </w:rPr>
      </w:pPr>
      <w:r w:rsidRPr="002D67CE">
        <w:rPr>
          <w:rFonts w:ascii="Times New Roman" w:hAnsi="Times New Roman"/>
          <w:sz w:val="20"/>
          <w:szCs w:val="20"/>
        </w:rPr>
        <w:t xml:space="preserve"> </w:t>
      </w:r>
      <w:r w:rsidRPr="002D67CE">
        <w:rPr>
          <w:rFonts w:ascii="Times New Roman" w:hAnsi="Times New Roman"/>
          <w:b/>
          <w:i/>
          <w:sz w:val="20"/>
          <w:szCs w:val="20"/>
        </w:rPr>
        <w:t>Не указывается в отчете за 4 квартал.</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4.2. Ликвидность эмитента, достаточность капитала и оборотных средств</w:t>
      </w:r>
    </w:p>
    <w:p w:rsidR="00105E78" w:rsidRPr="002D67CE" w:rsidRDefault="00105E78" w:rsidP="000A657F">
      <w:pPr>
        <w:rPr>
          <w:rFonts w:ascii="Times New Roman" w:hAnsi="Times New Roman"/>
          <w:b/>
          <w:i/>
          <w:sz w:val="20"/>
        </w:rPr>
      </w:pPr>
      <w:r w:rsidRPr="002D67CE">
        <w:rPr>
          <w:rFonts w:ascii="Times New Roman" w:hAnsi="Times New Roman"/>
          <w:b/>
          <w:i/>
          <w:sz w:val="20"/>
          <w:szCs w:val="20"/>
        </w:rPr>
        <w:t>Не указывается в отчете за 4 квартал.</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4.3. Финансовые вложения эмитента</w:t>
      </w:r>
    </w:p>
    <w:p w:rsidR="00105E78" w:rsidRPr="002D67CE" w:rsidRDefault="00105E78">
      <w:pPr>
        <w:rPr>
          <w:rFonts w:ascii="Times New Roman" w:hAnsi="Times New Roman"/>
          <w:b/>
          <w:i/>
          <w:sz w:val="20"/>
          <w:szCs w:val="20"/>
        </w:rPr>
      </w:pPr>
      <w:r w:rsidRPr="002D67CE">
        <w:rPr>
          <w:rFonts w:ascii="Times New Roman" w:hAnsi="Times New Roman"/>
          <w:b/>
          <w:i/>
          <w:sz w:val="20"/>
          <w:szCs w:val="20"/>
        </w:rPr>
        <w:t>Не указывается в отчете за 4 квартал.</w:t>
      </w:r>
    </w:p>
    <w:p w:rsidR="00105E78" w:rsidRPr="002D67CE" w:rsidRDefault="00105E78">
      <w:pPr>
        <w:rPr>
          <w:rFonts w:ascii="Times New Roman" w:hAnsi="Times New Roman"/>
          <w:b/>
        </w:rPr>
      </w:pPr>
    </w:p>
    <w:p w:rsidR="00105E78" w:rsidRPr="002D67CE" w:rsidRDefault="00105E78">
      <w:pPr>
        <w:rPr>
          <w:rFonts w:ascii="Times New Roman" w:hAnsi="Times New Roman"/>
          <w:b/>
        </w:rPr>
      </w:pPr>
      <w:r w:rsidRPr="002D67CE">
        <w:rPr>
          <w:rFonts w:ascii="Times New Roman" w:hAnsi="Times New Roman"/>
          <w:b/>
        </w:rPr>
        <w:t>4.4. Нематериальные активы эмитента</w:t>
      </w:r>
    </w:p>
    <w:p w:rsidR="00105E78" w:rsidRPr="002D67CE" w:rsidRDefault="00105E78" w:rsidP="00667793">
      <w:pPr>
        <w:rPr>
          <w:rFonts w:ascii="Times New Roman" w:hAnsi="Times New Roman"/>
          <w:b/>
          <w:i/>
          <w:sz w:val="20"/>
        </w:rPr>
      </w:pPr>
      <w:r w:rsidRPr="002D67CE">
        <w:rPr>
          <w:rFonts w:ascii="Times New Roman" w:hAnsi="Times New Roman"/>
          <w:b/>
          <w:i/>
          <w:sz w:val="20"/>
          <w:szCs w:val="20"/>
        </w:rPr>
        <w:t>Не указывается в отчете за 4 квартал</w:t>
      </w:r>
      <w:r w:rsidRPr="002D67CE">
        <w:rPr>
          <w:rFonts w:ascii="Times New Roman" w:hAnsi="Times New Roman"/>
          <w:b/>
          <w:i/>
          <w:sz w:val="20"/>
        </w:rPr>
        <w:t>.</w:t>
      </w:r>
    </w:p>
    <w:p w:rsidR="00105E78" w:rsidRPr="002D67CE" w:rsidRDefault="00105E78">
      <w:pPr>
        <w:ind w:left="200"/>
        <w:rPr>
          <w:rFonts w:ascii="Times New Roman" w:hAnsi="Times New Roman"/>
          <w:b/>
          <w:i/>
          <w:sz w:val="20"/>
        </w:rPr>
      </w:pPr>
    </w:p>
    <w:p w:rsidR="00105E78" w:rsidRPr="002D67CE" w:rsidRDefault="00105E78">
      <w:pPr>
        <w:jc w:val="both"/>
        <w:rPr>
          <w:rFonts w:ascii="Times New Roman" w:hAnsi="Times New Roman"/>
          <w:b/>
        </w:rPr>
      </w:pPr>
      <w:r w:rsidRPr="002D67CE">
        <w:rPr>
          <w:rFonts w:ascii="Times New Roman" w:hAnsi="Times New Roman"/>
          <w:b/>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05E78" w:rsidRPr="002D67CE" w:rsidRDefault="00105E78" w:rsidP="00667793">
      <w:pPr>
        <w:jc w:val="both"/>
        <w:rPr>
          <w:rFonts w:ascii="Times New Roman" w:hAnsi="Times New Roman"/>
          <w:b/>
          <w:i/>
          <w:sz w:val="20"/>
          <w:szCs w:val="20"/>
        </w:rPr>
      </w:pPr>
      <w:r w:rsidRPr="002D67CE">
        <w:rPr>
          <w:rFonts w:ascii="Times New Roman" w:hAnsi="Times New Roman"/>
          <w:b/>
          <w:i/>
          <w:sz w:val="20"/>
          <w:szCs w:val="20"/>
        </w:rPr>
        <w:t>Не указывается в отчете за 4 квартал.</w:t>
      </w:r>
    </w:p>
    <w:p w:rsidR="00105E78" w:rsidRPr="002D67CE" w:rsidRDefault="00105E78">
      <w:pPr>
        <w:ind w:left="200"/>
        <w:jc w:val="both"/>
        <w:rPr>
          <w:rFonts w:ascii="Times New Roman" w:hAnsi="Times New Roman"/>
          <w:b/>
          <w:i/>
          <w:sz w:val="20"/>
        </w:rPr>
      </w:pPr>
    </w:p>
    <w:p w:rsidR="00105E78" w:rsidRPr="002D67CE" w:rsidRDefault="00105E78">
      <w:pPr>
        <w:rPr>
          <w:rFonts w:ascii="Times New Roman" w:hAnsi="Times New Roman"/>
          <w:b/>
        </w:rPr>
      </w:pPr>
      <w:r w:rsidRPr="002D67CE">
        <w:rPr>
          <w:rFonts w:ascii="Times New Roman" w:hAnsi="Times New Roman"/>
          <w:b/>
        </w:rPr>
        <w:t>4.6. Анализ тенденций развития в сфере основной деятельности эмитента</w:t>
      </w:r>
    </w:p>
    <w:p w:rsidR="00105E78" w:rsidRPr="002D67CE" w:rsidRDefault="00105E78" w:rsidP="00667793">
      <w:pPr>
        <w:jc w:val="both"/>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jc w:val="both"/>
        <w:rPr>
          <w:rFonts w:ascii="Times New Roman" w:hAnsi="Times New Roman"/>
          <w:b/>
          <w:i/>
          <w:sz w:val="20"/>
        </w:rPr>
      </w:pPr>
    </w:p>
    <w:p w:rsidR="00105E78" w:rsidRPr="002D67CE" w:rsidRDefault="00105E78">
      <w:pPr>
        <w:rPr>
          <w:rFonts w:ascii="Times New Roman" w:hAnsi="Times New Roman"/>
          <w:b/>
        </w:rPr>
      </w:pPr>
      <w:r w:rsidRPr="002D67CE">
        <w:rPr>
          <w:rFonts w:ascii="Times New Roman" w:hAnsi="Times New Roman"/>
          <w:b/>
        </w:rPr>
        <w:t>4.7. Анализ факторов и условий, влияющих на деятельность эмитента</w:t>
      </w:r>
    </w:p>
    <w:p w:rsidR="00105E78" w:rsidRPr="002D67CE" w:rsidRDefault="00105E78" w:rsidP="00667793">
      <w:pPr>
        <w:jc w:val="both"/>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jc w:val="both"/>
        <w:rPr>
          <w:rFonts w:ascii="Times New Roman" w:hAnsi="Times New Roman"/>
          <w:b/>
          <w:i/>
          <w:sz w:val="20"/>
        </w:rPr>
      </w:pPr>
    </w:p>
    <w:p w:rsidR="00105E78" w:rsidRPr="002D67CE" w:rsidRDefault="00105E78">
      <w:pPr>
        <w:rPr>
          <w:rFonts w:ascii="Times New Roman" w:hAnsi="Times New Roman"/>
          <w:b/>
        </w:rPr>
      </w:pPr>
      <w:r w:rsidRPr="002D67CE">
        <w:rPr>
          <w:rFonts w:ascii="Times New Roman" w:hAnsi="Times New Roman"/>
          <w:b/>
        </w:rPr>
        <w:t>4.8. Конкуренты эмитента</w:t>
      </w:r>
    </w:p>
    <w:p w:rsidR="00105E78" w:rsidRPr="002D67CE" w:rsidRDefault="00105E78" w:rsidP="00667793">
      <w:pPr>
        <w:jc w:val="both"/>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2A59AC">
      <w:pPr>
        <w:ind w:left="200"/>
        <w:jc w:val="both"/>
        <w:rPr>
          <w:rFonts w:ascii="Times New Roman" w:hAnsi="Times New Roman"/>
          <w:b/>
          <w:i/>
          <w:sz w:val="20"/>
        </w:rPr>
      </w:pPr>
    </w:p>
    <w:p w:rsidR="00105E78" w:rsidRPr="002D67CE" w:rsidRDefault="00105E78" w:rsidP="00605102">
      <w:pPr>
        <w:jc w:val="both"/>
        <w:rPr>
          <w:rFonts w:ascii="Times New Roman" w:hAnsi="Times New Roman"/>
          <w:b/>
          <w:sz w:val="28"/>
        </w:rPr>
      </w:pPr>
      <w:r w:rsidRPr="002D67CE">
        <w:rPr>
          <w:rFonts w:ascii="Times New Roman" w:hAnsi="Times New Roman"/>
          <w:b/>
          <w:sz w:val="28"/>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05E78" w:rsidRPr="002D67CE" w:rsidRDefault="00105E78">
      <w:pPr>
        <w:rPr>
          <w:rFonts w:ascii="Times New Roman" w:hAnsi="Times New Roman"/>
          <w:b/>
        </w:rPr>
      </w:pPr>
      <w:r w:rsidRPr="002D67CE">
        <w:rPr>
          <w:rFonts w:ascii="Times New Roman" w:hAnsi="Times New Roman"/>
          <w:b/>
        </w:rPr>
        <w:t>5.1. Сведения о структуре и компетенции органов управления эмитента</w:t>
      </w:r>
    </w:p>
    <w:p w:rsidR="00105E78" w:rsidRPr="002D67CE" w:rsidRDefault="00105E78">
      <w:pPr>
        <w:widowControl w:val="0"/>
        <w:ind w:left="360"/>
        <w:jc w:val="both"/>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widowControl w:val="0"/>
        <w:ind w:left="360"/>
        <w:jc w:val="both"/>
        <w:rPr>
          <w:rFonts w:ascii="Times New Roman" w:hAnsi="Times New Roman"/>
          <w:b/>
          <w:i/>
          <w:sz w:val="20"/>
        </w:rPr>
      </w:pPr>
    </w:p>
    <w:p w:rsidR="00105E78" w:rsidRPr="002D67CE" w:rsidRDefault="00105E78">
      <w:pPr>
        <w:rPr>
          <w:rFonts w:ascii="Times New Roman" w:hAnsi="Times New Roman"/>
          <w:b/>
        </w:rPr>
      </w:pPr>
      <w:r w:rsidRPr="002D67CE">
        <w:rPr>
          <w:rFonts w:ascii="Times New Roman" w:hAnsi="Times New Roman"/>
          <w:b/>
        </w:rPr>
        <w:t>5.2. Информация о лицах, входящих в состав органов управления эмитента</w:t>
      </w:r>
    </w:p>
    <w:p w:rsidR="00105E78" w:rsidRPr="002D67CE" w:rsidRDefault="00105E78">
      <w:pPr>
        <w:rPr>
          <w:rFonts w:ascii="Times New Roman" w:hAnsi="Times New Roman"/>
          <w:b/>
        </w:rPr>
      </w:pPr>
      <w:r w:rsidRPr="002D67CE">
        <w:rPr>
          <w:rFonts w:ascii="Times New Roman" w:hAnsi="Times New Roman"/>
          <w:b/>
        </w:rPr>
        <w:t>5.2.1. Состав совета директоров (наблюдательного совета) эмитента</w:t>
      </w:r>
    </w:p>
    <w:p w:rsidR="00105E78" w:rsidRPr="002D67CE" w:rsidRDefault="00105E78">
      <w:pPr>
        <w:ind w:left="200"/>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ФИО:</w:t>
      </w:r>
      <w:r w:rsidRPr="002D67CE">
        <w:rPr>
          <w:rFonts w:ascii="Times New Roman" w:hAnsi="Times New Roman"/>
          <w:b/>
          <w:i/>
          <w:sz w:val="20"/>
        </w:rPr>
        <w:t xml:space="preserve"> Матвеев Владислав Геннадьевич</w:t>
      </w:r>
    </w:p>
    <w:p w:rsidR="00105E78" w:rsidRPr="002D67CE" w:rsidRDefault="00105E78">
      <w:pPr>
        <w:ind w:left="200"/>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Год рождения:</w:t>
      </w:r>
      <w:r w:rsidRPr="002D67CE">
        <w:rPr>
          <w:rFonts w:ascii="Times New Roman" w:hAnsi="Times New Roman"/>
          <w:b/>
          <w:i/>
          <w:sz w:val="20"/>
        </w:rPr>
        <w:t xml:space="preserve"> 1986</w:t>
      </w:r>
    </w:p>
    <w:p w:rsidR="00105E78" w:rsidRPr="002D67CE" w:rsidRDefault="00105E78">
      <w:pPr>
        <w:rPr>
          <w:rFonts w:ascii="Times New Roman" w:hAnsi="Times New Roman"/>
          <w:sz w:val="20"/>
        </w:rPr>
      </w:pPr>
    </w:p>
    <w:p w:rsidR="00105E78" w:rsidRPr="002D67CE" w:rsidRDefault="00105E78" w:rsidP="00605102">
      <w:pPr>
        <w:ind w:left="200"/>
        <w:jc w:val="both"/>
        <w:rPr>
          <w:rFonts w:ascii="Times New Roman" w:hAnsi="Times New Roman"/>
          <w:sz w:val="20"/>
        </w:rPr>
      </w:pPr>
      <w:r w:rsidRPr="002D67CE">
        <w:rPr>
          <w:rFonts w:ascii="Times New Roman" w:hAnsi="Times New Roman"/>
          <w:sz w:val="20"/>
        </w:rPr>
        <w:t>Образование:</w:t>
      </w:r>
      <w:r w:rsidRPr="002D67CE">
        <w:rPr>
          <w:rFonts w:ascii="Times New Roman" w:hAnsi="Times New Roman"/>
          <w:sz w:val="20"/>
        </w:rPr>
        <w:br/>
      </w:r>
      <w:r w:rsidRPr="002D67CE">
        <w:rPr>
          <w:rFonts w:ascii="Times New Roman" w:hAnsi="Times New Roman"/>
          <w:b/>
          <w:sz w:val="20"/>
        </w:rPr>
        <w:t>высшее (Московский педагогический государственный университет)</w:t>
      </w:r>
      <w:r w:rsidRPr="002D67CE">
        <w:rPr>
          <w:rFonts w:ascii="Times New Roman" w:hAnsi="Times New Roman"/>
          <w:b/>
          <w:i/>
          <w:sz w:val="20"/>
        </w:rPr>
        <w:t>.</w:t>
      </w:r>
    </w:p>
    <w:p w:rsidR="00105E78" w:rsidRPr="002D67CE" w:rsidRDefault="00105E78" w:rsidP="00605102">
      <w:pPr>
        <w:ind w:left="200"/>
        <w:jc w:val="both"/>
        <w:rPr>
          <w:rFonts w:ascii="Times New Roman" w:hAnsi="Times New Roman"/>
          <w:sz w:val="20"/>
        </w:rPr>
      </w:pPr>
      <w:r w:rsidRPr="002D67CE">
        <w:rPr>
          <w:rFonts w:ascii="Times New Roman" w:hAnsi="Times New Roman"/>
          <w:sz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05E78" w:rsidRPr="002D67CE" w:rsidRDefault="00105E78">
      <w:pPr>
        <w:rPr>
          <w:rFonts w:ascii="Times New Roman" w:hAnsi="Times New Roman"/>
          <w:sz w:val="20"/>
        </w:rPr>
      </w:pPr>
    </w:p>
    <w:tbl>
      <w:tblPr>
        <w:tblW w:w="0" w:type="auto"/>
        <w:tblInd w:w="108" w:type="dxa"/>
        <w:tblCellMar>
          <w:left w:w="10" w:type="dxa"/>
          <w:right w:w="10" w:type="dxa"/>
        </w:tblCellMar>
        <w:tblLook w:val="0000"/>
      </w:tblPr>
      <w:tblGrid>
        <w:gridCol w:w="1154"/>
        <w:gridCol w:w="1153"/>
        <w:gridCol w:w="3000"/>
        <w:gridCol w:w="4156"/>
      </w:tblGrid>
      <w:tr w:rsidR="00105E78" w:rsidRPr="002D67CE">
        <w:trPr>
          <w:trHeight w:val="1"/>
        </w:trPr>
        <w:tc>
          <w:tcPr>
            <w:tcW w:w="2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Период</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Наименование организации</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Должность</w:t>
            </w:r>
          </w:p>
        </w:tc>
      </w:tr>
      <w:tr w:rsidR="00105E78" w:rsidRPr="002D67CE">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С</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По</w:t>
            </w:r>
          </w:p>
        </w:tc>
        <w:tc>
          <w:tcPr>
            <w:tcW w:w="31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spacing w:after="200" w:line="276" w:lineRule="auto"/>
              <w:rPr>
                <w:rFonts w:ascii="Times New Roman" w:hAnsi="Times New Roman"/>
              </w:rPr>
            </w:pPr>
          </w:p>
        </w:tc>
        <w:tc>
          <w:tcPr>
            <w:tcW w:w="43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spacing w:after="200" w:line="276" w:lineRule="auto"/>
              <w:rPr>
                <w:rFonts w:ascii="Times New Roman" w:hAnsi="Times New Roman"/>
              </w:rPr>
            </w:pPr>
          </w:p>
        </w:tc>
      </w:tr>
      <w:tr w:rsidR="00105E78" w:rsidRPr="002D67CE">
        <w:trPr>
          <w:trHeight w:val="150"/>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2010</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2012</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ООО «ТТ-Запад»</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Главный консультант - аналитик финансовых рынков</w:t>
            </w:r>
          </w:p>
        </w:tc>
      </w:tr>
      <w:tr w:rsidR="00105E78" w:rsidRPr="002D67CE">
        <w:trPr>
          <w:trHeight w:val="150"/>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2014</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ООО «ТТ-Запад»</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Генеральный директор</w:t>
            </w:r>
          </w:p>
        </w:tc>
      </w:tr>
      <w:tr w:rsidR="00105E78" w:rsidRPr="002D67CE">
        <w:trPr>
          <w:trHeight w:val="150"/>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ИП Матвеев Владислав Геннадьевич</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Индивидуальный предприниматель</w:t>
            </w:r>
          </w:p>
        </w:tc>
      </w:tr>
      <w:tr w:rsidR="00105E78" w:rsidRPr="002D67CE">
        <w:trPr>
          <w:trHeight w:val="150"/>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ПАО «ЭКОСИСТЕМА»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Председатель совета директоров</w:t>
            </w:r>
          </w:p>
        </w:tc>
      </w:tr>
    </w:tbl>
    <w:p w:rsidR="00105E78" w:rsidRPr="002D67CE" w:rsidRDefault="00105E78">
      <w:pPr>
        <w:tabs>
          <w:tab w:val="left" w:pos="142"/>
        </w:tabs>
        <w:jc w:val="both"/>
        <w:rPr>
          <w:rFonts w:ascii="Times New Roman" w:hAnsi="Times New Roman"/>
          <w:sz w:val="20"/>
        </w:rPr>
      </w:pPr>
      <w:r w:rsidRPr="002D67CE">
        <w:rPr>
          <w:rFonts w:ascii="Times New Roman" w:hAnsi="Times New Roman"/>
          <w:sz w:val="20"/>
        </w:rPr>
        <w:tab/>
      </w:r>
    </w:p>
    <w:p w:rsidR="00105E78" w:rsidRPr="002D67CE" w:rsidRDefault="00105E78">
      <w:pPr>
        <w:tabs>
          <w:tab w:val="left" w:pos="142"/>
        </w:tabs>
        <w:jc w:val="both"/>
        <w:rPr>
          <w:rFonts w:ascii="Times New Roman" w:hAnsi="Times New Roman"/>
          <w:sz w:val="20"/>
        </w:rPr>
      </w:pPr>
      <w:r w:rsidRPr="002D67CE">
        <w:rPr>
          <w:rFonts w:ascii="Times New Roman" w:hAnsi="Times New Roman"/>
          <w:sz w:val="20"/>
        </w:rPr>
        <w:tab/>
        <w:t xml:space="preserve">Доля участия в уставном капитале эмитента: </w:t>
      </w:r>
      <w:r w:rsidRPr="002D67CE">
        <w:rPr>
          <w:rFonts w:ascii="Times New Roman" w:hAnsi="Times New Roman"/>
          <w:b/>
          <w:sz w:val="20"/>
        </w:rPr>
        <w:t>75 %.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Доля обыкновенных акций эмитента, принадлежащих данному лицу: </w:t>
      </w:r>
      <w:r w:rsidRPr="002D67CE">
        <w:rPr>
          <w:rFonts w:ascii="Times New Roman" w:hAnsi="Times New Roman"/>
          <w:b/>
          <w:sz w:val="20"/>
        </w:rPr>
        <w:t>75 %.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Количество акций эмитента каждой категории (типа), которые могут быть приобретены данным лицом в результате осуществления прав по принадлежащим ему опционам эмитента: </w:t>
      </w:r>
      <w:r w:rsidRPr="002D67CE">
        <w:rPr>
          <w:rFonts w:ascii="Times New Roman" w:hAnsi="Times New Roman"/>
          <w:b/>
          <w:i/>
          <w:sz w:val="20"/>
        </w:rPr>
        <w:t>эмитент не выпускал опционов.</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участия в уставном капитале дочерних и зависимых обществ эмитента: </w:t>
      </w:r>
      <w:r w:rsidRPr="002D67CE">
        <w:rPr>
          <w:rFonts w:ascii="Times New Roman" w:hAnsi="Times New Roman"/>
          <w:b/>
          <w:sz w:val="20"/>
        </w:rPr>
        <w:t>долей не имеет.</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обыкновенных акций дочерних и зависимых обществ эмитента, принадлежащих данному лицу: </w:t>
      </w:r>
      <w:r w:rsidRPr="002D67CE">
        <w:rPr>
          <w:rFonts w:ascii="Times New Roman" w:hAnsi="Times New Roman"/>
          <w:b/>
          <w:sz w:val="20"/>
        </w:rPr>
        <w:t>долей не имеет.</w:t>
      </w:r>
    </w:p>
    <w:p w:rsidR="00105E78" w:rsidRPr="002D67CE" w:rsidRDefault="00105E78">
      <w:pPr>
        <w:tabs>
          <w:tab w:val="left" w:pos="142"/>
        </w:tabs>
        <w:ind w:left="142" w:right="-140"/>
        <w:jc w:val="both"/>
        <w:rPr>
          <w:rFonts w:ascii="Times New Roman" w:hAnsi="Times New Roman"/>
          <w:sz w:val="20"/>
        </w:rPr>
      </w:pPr>
      <w:r w:rsidRPr="002D67CE">
        <w:rPr>
          <w:rFonts w:ascii="Times New Roman" w:hAnsi="Times New Roman"/>
          <w:sz w:val="20"/>
        </w:rPr>
        <w:t xml:space="preserve">Количество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2D67CE">
        <w:rPr>
          <w:rFonts w:ascii="Times New Roman" w:hAnsi="Times New Roman"/>
          <w:b/>
          <w:sz w:val="20"/>
        </w:rPr>
        <w:t>0.</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2D67CE">
        <w:rPr>
          <w:rFonts w:ascii="Times New Roman" w:hAnsi="Times New Roman"/>
          <w:b/>
          <w:sz w:val="20"/>
        </w:rPr>
        <w:t>в указанных родственных связях не состоит</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2D67CE">
        <w:rPr>
          <w:rFonts w:ascii="Times New Roman" w:hAnsi="Times New Roman"/>
          <w:b/>
          <w:sz w:val="20"/>
        </w:rPr>
        <w:t>не привлекался</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2D67CE">
        <w:rPr>
          <w:rFonts w:ascii="Times New Roman" w:hAnsi="Times New Roman"/>
          <w:b/>
          <w:sz w:val="20"/>
        </w:rPr>
        <w:t>указанных должностей не занимал.</w:t>
      </w:r>
    </w:p>
    <w:p w:rsidR="00105E78" w:rsidRPr="002D67CE" w:rsidRDefault="00105E78">
      <w:pPr>
        <w:tabs>
          <w:tab w:val="left" w:pos="142"/>
        </w:tabs>
        <w:ind w:left="142"/>
        <w:jc w:val="both"/>
        <w:rPr>
          <w:rFonts w:ascii="Times New Roman" w:hAnsi="Times New Roman"/>
          <w:b/>
          <w:sz w:val="20"/>
        </w:rPr>
      </w:pPr>
      <w:r w:rsidRPr="002D67CE">
        <w:rPr>
          <w:rFonts w:ascii="Times New Roman" w:hAnsi="Times New Roman"/>
          <w:sz w:val="20"/>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2D67CE">
        <w:rPr>
          <w:rFonts w:ascii="Times New Roman" w:hAnsi="Times New Roman"/>
          <w:b/>
          <w:sz w:val="20"/>
        </w:rPr>
        <w:t>не участвует.</w:t>
      </w:r>
    </w:p>
    <w:p w:rsidR="00105E78" w:rsidRPr="002D67CE" w:rsidRDefault="00105E78">
      <w:pPr>
        <w:tabs>
          <w:tab w:val="left" w:pos="142"/>
        </w:tabs>
        <w:ind w:left="142"/>
        <w:rPr>
          <w:rFonts w:ascii="Times New Roman" w:hAnsi="Times New Roman"/>
          <w:sz w:val="20"/>
        </w:rPr>
      </w:pPr>
      <w:r w:rsidRPr="002D67CE">
        <w:rPr>
          <w:rFonts w:ascii="Times New Roman" w:hAnsi="Times New Roman"/>
          <w:sz w:val="20"/>
        </w:rPr>
        <w:t>Не является независимым членом совета директоров эмитента.</w:t>
      </w:r>
    </w:p>
    <w:p w:rsidR="00105E78" w:rsidRPr="002D67CE" w:rsidRDefault="00105E78">
      <w:pPr>
        <w:ind w:left="200"/>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ФИО:</w:t>
      </w:r>
      <w:r w:rsidRPr="002D67CE">
        <w:rPr>
          <w:rFonts w:ascii="Times New Roman" w:hAnsi="Times New Roman"/>
          <w:b/>
          <w:i/>
          <w:sz w:val="20"/>
        </w:rPr>
        <w:t xml:space="preserve"> Дугин Антон Анатольевич</w:t>
      </w:r>
    </w:p>
    <w:p w:rsidR="00105E78" w:rsidRPr="002D67CE" w:rsidRDefault="00105E78">
      <w:pPr>
        <w:ind w:left="200"/>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Год рождения:</w:t>
      </w:r>
      <w:r w:rsidRPr="002D67CE">
        <w:rPr>
          <w:rFonts w:ascii="Times New Roman" w:hAnsi="Times New Roman"/>
          <w:b/>
          <w:i/>
          <w:sz w:val="20"/>
        </w:rPr>
        <w:t xml:space="preserve"> 1985</w:t>
      </w:r>
    </w:p>
    <w:p w:rsidR="00105E78" w:rsidRPr="002D67CE" w:rsidRDefault="00105E78">
      <w:pPr>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Образование:</w:t>
      </w:r>
      <w:r w:rsidRPr="002D67CE">
        <w:rPr>
          <w:rFonts w:ascii="Times New Roman" w:hAnsi="Times New Roman"/>
          <w:sz w:val="20"/>
        </w:rPr>
        <w:br/>
      </w:r>
      <w:r w:rsidRPr="002D67CE">
        <w:rPr>
          <w:rFonts w:ascii="Times New Roman" w:hAnsi="Times New Roman"/>
          <w:b/>
          <w:sz w:val="20"/>
        </w:rPr>
        <w:t>среднее (Гимназия № 2 город Раменское Московская область)</w:t>
      </w:r>
      <w:r w:rsidRPr="002D67CE">
        <w:rPr>
          <w:rFonts w:ascii="Times New Roman" w:hAnsi="Times New Roman"/>
          <w:b/>
          <w:i/>
          <w:sz w:val="20"/>
        </w:rPr>
        <w:t>.</w:t>
      </w:r>
    </w:p>
    <w:p w:rsidR="00105E78" w:rsidRPr="002D67CE" w:rsidRDefault="00105E78">
      <w:pPr>
        <w:ind w:left="200"/>
        <w:jc w:val="both"/>
        <w:rPr>
          <w:rFonts w:ascii="Times New Roman" w:hAnsi="Times New Roman"/>
          <w:sz w:val="20"/>
        </w:rPr>
      </w:pPr>
      <w:r w:rsidRPr="002D67CE">
        <w:rPr>
          <w:rFonts w:ascii="Times New Roman" w:hAnsi="Times New Roman"/>
          <w:sz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108" w:type="dxa"/>
        <w:tblCellMar>
          <w:left w:w="10" w:type="dxa"/>
          <w:right w:w="10" w:type="dxa"/>
        </w:tblCellMar>
        <w:tblLook w:val="0000"/>
      </w:tblPr>
      <w:tblGrid>
        <w:gridCol w:w="1156"/>
        <w:gridCol w:w="1191"/>
        <w:gridCol w:w="2975"/>
        <w:gridCol w:w="4141"/>
      </w:tblGrid>
      <w:tr w:rsidR="00105E78" w:rsidRPr="002D67CE">
        <w:trPr>
          <w:trHeight w:val="1"/>
        </w:trPr>
        <w:tc>
          <w:tcPr>
            <w:tcW w:w="24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Период</w:t>
            </w:r>
          </w:p>
        </w:tc>
        <w:tc>
          <w:tcPr>
            <w:tcW w:w="3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Наименование организации</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Должность</w:t>
            </w:r>
          </w:p>
        </w:tc>
      </w:tr>
      <w:tr w:rsidR="00105E78" w:rsidRPr="002D67CE">
        <w:trPr>
          <w:trHeight w:val="1"/>
        </w:trPr>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С</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По</w:t>
            </w:r>
          </w:p>
        </w:tc>
        <w:tc>
          <w:tcPr>
            <w:tcW w:w="30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spacing w:after="200" w:line="276" w:lineRule="auto"/>
              <w:rPr>
                <w:rFonts w:ascii="Times New Roman" w:hAnsi="Times New Roman"/>
              </w:rPr>
            </w:pPr>
          </w:p>
        </w:tc>
        <w:tc>
          <w:tcPr>
            <w:tcW w:w="43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spacing w:after="200" w:line="276" w:lineRule="auto"/>
              <w:rPr>
                <w:rFonts w:ascii="Times New Roman" w:hAnsi="Times New Roman"/>
              </w:rPr>
            </w:pPr>
          </w:p>
        </w:tc>
      </w:tr>
      <w:tr w:rsidR="00105E78" w:rsidRPr="002D67CE">
        <w:trPr>
          <w:trHeight w:val="150"/>
        </w:trPr>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2010</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2014</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Администрация сельского поселения Чулковское Раменского муниципального района Московской области</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Ведущий специалист</w:t>
            </w:r>
          </w:p>
        </w:tc>
      </w:tr>
      <w:tr w:rsidR="00105E78" w:rsidRPr="002D67CE">
        <w:trPr>
          <w:trHeight w:val="150"/>
        </w:trPr>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2014</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ООО «МОЖС»</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Генеральный директор</w:t>
            </w:r>
          </w:p>
        </w:tc>
      </w:tr>
      <w:tr w:rsidR="00105E78" w:rsidRPr="002D67CE">
        <w:trPr>
          <w:trHeight w:val="150"/>
        </w:trPr>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2015</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ПАО «ЭКОСИСТЕМА»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член совета директоров</w:t>
            </w:r>
          </w:p>
        </w:tc>
      </w:tr>
    </w:tbl>
    <w:p w:rsidR="00105E78" w:rsidRPr="002D67CE" w:rsidRDefault="00105E78">
      <w:pPr>
        <w:tabs>
          <w:tab w:val="left" w:pos="142"/>
        </w:tabs>
        <w:jc w:val="both"/>
        <w:rPr>
          <w:rFonts w:ascii="Times New Roman" w:hAnsi="Times New Roman"/>
          <w:sz w:val="20"/>
        </w:rPr>
      </w:pPr>
    </w:p>
    <w:p w:rsidR="00105E78" w:rsidRPr="002D67CE" w:rsidRDefault="00105E78">
      <w:pPr>
        <w:tabs>
          <w:tab w:val="left" w:pos="142"/>
        </w:tabs>
        <w:jc w:val="both"/>
        <w:rPr>
          <w:rFonts w:ascii="Times New Roman" w:hAnsi="Times New Roman"/>
          <w:sz w:val="20"/>
        </w:rPr>
      </w:pPr>
      <w:r w:rsidRPr="002D67CE">
        <w:rPr>
          <w:rFonts w:ascii="Times New Roman" w:hAnsi="Times New Roman"/>
          <w:sz w:val="20"/>
        </w:rPr>
        <w:tab/>
        <w:t xml:space="preserve">Доля участия в уставном капитале эмитента: </w:t>
      </w:r>
      <w:r w:rsidRPr="002D67CE">
        <w:rPr>
          <w:rFonts w:ascii="Times New Roman" w:hAnsi="Times New Roman"/>
          <w:b/>
          <w:sz w:val="20"/>
        </w:rPr>
        <w:t>0 %.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Доля обыкновенных акций эмитента, принадлежащих данному лицу: </w:t>
      </w:r>
      <w:r w:rsidRPr="002D67CE">
        <w:rPr>
          <w:rFonts w:ascii="Times New Roman" w:hAnsi="Times New Roman"/>
          <w:b/>
          <w:sz w:val="20"/>
        </w:rPr>
        <w:t>0 %.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Количество акций эмитента каждой категории (типа), которые могут быть приобретены данным лицом в результате осуществления прав по принадлежащим ему опционам эмитента: </w:t>
      </w:r>
      <w:r w:rsidRPr="002D67CE">
        <w:rPr>
          <w:rFonts w:ascii="Times New Roman" w:hAnsi="Times New Roman"/>
          <w:b/>
          <w:sz w:val="20"/>
        </w:rPr>
        <w:t>эмитент не выпускал опционов.</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участия в уставном капитале дочерних и зависимых обществ эмитента: </w:t>
      </w:r>
      <w:r w:rsidRPr="002D67CE">
        <w:rPr>
          <w:rFonts w:ascii="Times New Roman" w:hAnsi="Times New Roman"/>
          <w:b/>
          <w:sz w:val="20"/>
        </w:rPr>
        <w:t>долей не имеет</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обыкновенных акций дочерних и зависимых обществ эмитента, принадлежащих данному лицу: </w:t>
      </w:r>
      <w:r w:rsidRPr="002D67CE">
        <w:rPr>
          <w:rFonts w:ascii="Times New Roman" w:hAnsi="Times New Roman"/>
          <w:b/>
          <w:sz w:val="20"/>
        </w:rPr>
        <w:t>долей не имеет.</w:t>
      </w:r>
    </w:p>
    <w:p w:rsidR="00105E78" w:rsidRPr="002D67CE" w:rsidRDefault="00105E78">
      <w:pPr>
        <w:tabs>
          <w:tab w:val="left" w:pos="142"/>
        </w:tabs>
        <w:ind w:left="142" w:right="-140"/>
        <w:jc w:val="both"/>
        <w:rPr>
          <w:rFonts w:ascii="Times New Roman" w:hAnsi="Times New Roman"/>
          <w:sz w:val="20"/>
        </w:rPr>
      </w:pPr>
      <w:r w:rsidRPr="002D67CE">
        <w:rPr>
          <w:rFonts w:ascii="Times New Roman" w:hAnsi="Times New Roman"/>
          <w:sz w:val="20"/>
        </w:rPr>
        <w:t xml:space="preserve">Количество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2D67CE">
        <w:rPr>
          <w:rFonts w:ascii="Times New Roman" w:hAnsi="Times New Roman"/>
          <w:b/>
          <w:sz w:val="20"/>
        </w:rPr>
        <w:t>0.</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2D67CE">
        <w:rPr>
          <w:rFonts w:ascii="Times New Roman" w:hAnsi="Times New Roman"/>
          <w:b/>
          <w:sz w:val="20"/>
        </w:rPr>
        <w:t>в указанных родственных связях не состоит</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2D67CE">
        <w:rPr>
          <w:rFonts w:ascii="Times New Roman" w:hAnsi="Times New Roman"/>
          <w:b/>
          <w:sz w:val="20"/>
        </w:rPr>
        <w:t>не привлекался</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2D67CE">
        <w:rPr>
          <w:rFonts w:ascii="Times New Roman" w:hAnsi="Times New Roman"/>
          <w:b/>
          <w:sz w:val="20"/>
        </w:rPr>
        <w:t>указанных должностей не занимал.</w:t>
      </w:r>
    </w:p>
    <w:p w:rsidR="00105E78" w:rsidRPr="002D67CE" w:rsidRDefault="00105E78">
      <w:pPr>
        <w:tabs>
          <w:tab w:val="left" w:pos="142"/>
        </w:tabs>
        <w:ind w:left="142"/>
        <w:jc w:val="both"/>
        <w:rPr>
          <w:rFonts w:ascii="Times New Roman" w:hAnsi="Times New Roman"/>
          <w:b/>
          <w:sz w:val="20"/>
        </w:rPr>
      </w:pPr>
      <w:r w:rsidRPr="002D67CE">
        <w:rPr>
          <w:rFonts w:ascii="Times New Roman" w:hAnsi="Times New Roman"/>
          <w:sz w:val="20"/>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2D67CE">
        <w:rPr>
          <w:rFonts w:ascii="Times New Roman" w:hAnsi="Times New Roman"/>
          <w:b/>
          <w:sz w:val="20"/>
        </w:rPr>
        <w:t>не участвует.</w:t>
      </w:r>
    </w:p>
    <w:p w:rsidR="00105E78" w:rsidRPr="002D67CE" w:rsidRDefault="00105E78">
      <w:pPr>
        <w:tabs>
          <w:tab w:val="left" w:pos="142"/>
        </w:tabs>
        <w:ind w:left="142"/>
        <w:rPr>
          <w:rFonts w:ascii="Times New Roman" w:hAnsi="Times New Roman"/>
          <w:sz w:val="20"/>
        </w:rPr>
      </w:pPr>
      <w:r w:rsidRPr="002D67CE">
        <w:rPr>
          <w:rFonts w:ascii="Times New Roman" w:hAnsi="Times New Roman"/>
          <w:sz w:val="20"/>
        </w:rPr>
        <w:t>Не является независимым членом совета директоров эмитента.</w:t>
      </w:r>
    </w:p>
    <w:p w:rsidR="00105E78" w:rsidRPr="002D67CE" w:rsidRDefault="00105E78">
      <w:pPr>
        <w:ind w:left="200"/>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ФИО:</w:t>
      </w:r>
      <w:r w:rsidRPr="002D67CE">
        <w:rPr>
          <w:rFonts w:ascii="Times New Roman" w:hAnsi="Times New Roman"/>
          <w:b/>
          <w:i/>
          <w:sz w:val="20"/>
        </w:rPr>
        <w:t xml:space="preserve"> Елисеев Владимир Сергеевич</w:t>
      </w:r>
    </w:p>
    <w:p w:rsidR="00105E78" w:rsidRPr="002D67CE" w:rsidRDefault="00105E78">
      <w:pPr>
        <w:ind w:left="200"/>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Год рождения:</w:t>
      </w:r>
      <w:r w:rsidRPr="002D67CE">
        <w:rPr>
          <w:rFonts w:ascii="Times New Roman" w:hAnsi="Times New Roman"/>
          <w:b/>
          <w:i/>
          <w:sz w:val="20"/>
        </w:rPr>
        <w:t xml:space="preserve"> 1984</w:t>
      </w:r>
    </w:p>
    <w:p w:rsidR="00105E78" w:rsidRPr="002D67CE" w:rsidRDefault="00105E78">
      <w:pPr>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Образование:</w:t>
      </w:r>
      <w:r w:rsidRPr="002D67CE">
        <w:rPr>
          <w:rFonts w:ascii="Times New Roman" w:hAnsi="Times New Roman"/>
          <w:sz w:val="20"/>
        </w:rPr>
        <w:br/>
      </w:r>
      <w:r w:rsidRPr="002D67CE">
        <w:rPr>
          <w:rFonts w:ascii="Times New Roman" w:hAnsi="Times New Roman"/>
          <w:b/>
          <w:sz w:val="20"/>
        </w:rPr>
        <w:t>высшее (Мордовский Государственный Университет им. Н.П. Огарёва)</w:t>
      </w:r>
      <w:r w:rsidRPr="002D67CE">
        <w:rPr>
          <w:rFonts w:ascii="Times New Roman" w:hAnsi="Times New Roman"/>
          <w:b/>
          <w:i/>
          <w:sz w:val="20"/>
        </w:rPr>
        <w:t>.</w:t>
      </w:r>
    </w:p>
    <w:p w:rsidR="00105E78" w:rsidRPr="002D67CE" w:rsidRDefault="00105E78">
      <w:pPr>
        <w:ind w:left="200"/>
        <w:jc w:val="both"/>
        <w:rPr>
          <w:rFonts w:ascii="Times New Roman" w:hAnsi="Times New Roman"/>
          <w:sz w:val="20"/>
        </w:rPr>
      </w:pPr>
      <w:r w:rsidRPr="002D67CE">
        <w:rPr>
          <w:rFonts w:ascii="Times New Roman" w:hAnsi="Times New Roman"/>
          <w:sz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108" w:type="dxa"/>
        <w:tblCellMar>
          <w:left w:w="10" w:type="dxa"/>
          <w:right w:w="10" w:type="dxa"/>
        </w:tblCellMar>
        <w:tblLook w:val="0000"/>
      </w:tblPr>
      <w:tblGrid>
        <w:gridCol w:w="1182"/>
        <w:gridCol w:w="1182"/>
        <w:gridCol w:w="3025"/>
        <w:gridCol w:w="4074"/>
      </w:tblGrid>
      <w:tr w:rsidR="00105E78" w:rsidRPr="002D67CE">
        <w:trPr>
          <w:trHeight w:val="1"/>
        </w:trPr>
        <w:tc>
          <w:tcPr>
            <w:tcW w:w="2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Период</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Наименование организации</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Должность</w:t>
            </w:r>
          </w:p>
        </w:tc>
      </w:tr>
      <w:tr w:rsidR="00105E78" w:rsidRPr="002D67CE">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С</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По</w:t>
            </w:r>
          </w:p>
        </w:tc>
        <w:tc>
          <w:tcPr>
            <w:tcW w:w="31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spacing w:after="200" w:line="276" w:lineRule="auto"/>
              <w:rPr>
                <w:rFonts w:ascii="Times New Roman" w:hAnsi="Times New Roman"/>
              </w:rPr>
            </w:pPr>
          </w:p>
        </w:tc>
        <w:tc>
          <w:tcPr>
            <w:tcW w:w="4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spacing w:after="200" w:line="276" w:lineRule="auto"/>
              <w:rPr>
                <w:rFonts w:ascii="Times New Roman" w:hAnsi="Times New Roman"/>
              </w:rPr>
            </w:pPr>
          </w:p>
        </w:tc>
      </w:tr>
      <w:tr w:rsidR="00105E78" w:rsidRPr="002D67CE">
        <w:trPr>
          <w:trHeight w:val="486"/>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03.2011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12.2011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ЗАО «АВИЛОН АГ»</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Менеджер по продажам легковых а/м</w:t>
            </w:r>
          </w:p>
        </w:tc>
      </w:tr>
      <w:tr w:rsidR="00105E78" w:rsidRPr="002D67CE">
        <w:trPr>
          <w:trHeight w:val="486"/>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01.2012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09.2012</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ООО «Петровский»</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Менеджер автосалона</w:t>
            </w:r>
          </w:p>
        </w:tc>
      </w:tr>
      <w:tr w:rsidR="00105E78" w:rsidRPr="002D67CE">
        <w:trPr>
          <w:trHeight w:val="486"/>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jc w:val="center"/>
              <w:rPr>
                <w:rFonts w:ascii="Times New Roman" w:hAnsi="Times New Roman"/>
                <w:sz w:val="20"/>
              </w:rPr>
            </w:pPr>
          </w:p>
          <w:p w:rsidR="00105E78" w:rsidRPr="002D67CE" w:rsidRDefault="00105E78">
            <w:pPr>
              <w:tabs>
                <w:tab w:val="left" w:pos="0"/>
              </w:tabs>
              <w:jc w:val="center"/>
              <w:rPr>
                <w:rFonts w:ascii="Times New Roman" w:hAnsi="Times New Roman"/>
              </w:rPr>
            </w:pPr>
            <w:r w:rsidRPr="002D67CE">
              <w:rPr>
                <w:rFonts w:ascii="Times New Roman" w:hAnsi="Times New Roman"/>
                <w:sz w:val="20"/>
              </w:rPr>
              <w:t>09.2012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jc w:val="center"/>
              <w:rPr>
                <w:rFonts w:ascii="Times New Roman" w:hAnsi="Times New Roman"/>
                <w:sz w:val="20"/>
              </w:rPr>
            </w:pPr>
          </w:p>
          <w:p w:rsidR="00105E78" w:rsidRPr="002D67CE" w:rsidRDefault="00105E78">
            <w:pPr>
              <w:tabs>
                <w:tab w:val="left" w:pos="0"/>
              </w:tabs>
              <w:jc w:val="center"/>
              <w:rPr>
                <w:rFonts w:ascii="Times New Roman" w:hAnsi="Times New Roman"/>
              </w:rPr>
            </w:pPr>
            <w:r w:rsidRPr="002D67CE">
              <w:rPr>
                <w:rFonts w:ascii="Times New Roman" w:hAnsi="Times New Roman"/>
                <w:sz w:val="20"/>
              </w:rPr>
              <w:t>06.2015</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ООО «Петровский»</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Управляющий Дилерским центром</w:t>
            </w:r>
          </w:p>
        </w:tc>
      </w:tr>
      <w:tr w:rsidR="00105E78" w:rsidRPr="002D67CE">
        <w:trPr>
          <w:trHeight w:val="486"/>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06.2013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ИП Елисеев Владимир Сергеевич</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both"/>
              <w:rPr>
                <w:rFonts w:ascii="Times New Roman" w:hAnsi="Times New Roman"/>
              </w:rPr>
            </w:pPr>
            <w:r w:rsidRPr="002D67CE">
              <w:rPr>
                <w:rFonts w:ascii="Times New Roman" w:hAnsi="Times New Roman"/>
                <w:sz w:val="20"/>
              </w:rPr>
              <w:t>Индивидуальный предприниматель</w:t>
            </w:r>
          </w:p>
        </w:tc>
      </w:tr>
      <w:tr w:rsidR="00105E78" w:rsidRPr="002D67CE">
        <w:trPr>
          <w:trHeight w:val="486"/>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ПАО «ЭКОСИСТЕМА»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член совета директоров</w:t>
            </w:r>
          </w:p>
        </w:tc>
      </w:tr>
    </w:tbl>
    <w:p w:rsidR="00105E78" w:rsidRPr="002D67CE" w:rsidRDefault="00105E78">
      <w:pPr>
        <w:tabs>
          <w:tab w:val="left" w:pos="142"/>
        </w:tabs>
        <w:jc w:val="both"/>
        <w:rPr>
          <w:rFonts w:ascii="Times New Roman" w:hAnsi="Times New Roman"/>
          <w:sz w:val="20"/>
        </w:rPr>
      </w:pPr>
    </w:p>
    <w:p w:rsidR="00105E78" w:rsidRPr="002D67CE" w:rsidRDefault="00105E78">
      <w:pPr>
        <w:tabs>
          <w:tab w:val="left" w:pos="142"/>
        </w:tabs>
        <w:jc w:val="both"/>
        <w:rPr>
          <w:rFonts w:ascii="Times New Roman" w:hAnsi="Times New Roman"/>
          <w:sz w:val="20"/>
        </w:rPr>
      </w:pPr>
      <w:r w:rsidRPr="002D67CE">
        <w:rPr>
          <w:rFonts w:ascii="Times New Roman" w:hAnsi="Times New Roman"/>
          <w:sz w:val="20"/>
        </w:rPr>
        <w:tab/>
        <w:t xml:space="preserve">Доля участия в уставном капитале эмитента: </w:t>
      </w:r>
      <w:r w:rsidRPr="002D67CE">
        <w:rPr>
          <w:rFonts w:ascii="Times New Roman" w:hAnsi="Times New Roman"/>
          <w:b/>
          <w:sz w:val="20"/>
        </w:rPr>
        <w:t>0 %.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Доля обыкновенных акций эмитента, принадлежащих данному лицу: </w:t>
      </w:r>
      <w:r w:rsidRPr="002D67CE">
        <w:rPr>
          <w:rFonts w:ascii="Times New Roman" w:hAnsi="Times New Roman"/>
          <w:b/>
          <w:sz w:val="20"/>
        </w:rPr>
        <w:t>0 %.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Количество акций эмитента каждой категории (типа), которые могут быть приобретены данным лицом в результате осуществления прав по принадлежащим ему опционам эмитента: </w:t>
      </w:r>
      <w:r w:rsidRPr="002D67CE">
        <w:rPr>
          <w:rFonts w:ascii="Times New Roman" w:hAnsi="Times New Roman"/>
          <w:b/>
          <w:sz w:val="20"/>
        </w:rPr>
        <w:t>эмитент не выпускал опционов.</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участия в уставном капитале дочерних и зависимых обществ эмитента: </w:t>
      </w:r>
      <w:r w:rsidRPr="002D67CE">
        <w:rPr>
          <w:rFonts w:ascii="Times New Roman" w:hAnsi="Times New Roman"/>
          <w:b/>
          <w:sz w:val="20"/>
        </w:rPr>
        <w:t>долей не имеет</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обыкновенных акций дочерних и зависимых обществ эмитента, принадлежащих данному лицу: </w:t>
      </w:r>
      <w:r w:rsidRPr="002D67CE">
        <w:rPr>
          <w:rFonts w:ascii="Times New Roman" w:hAnsi="Times New Roman"/>
          <w:b/>
          <w:sz w:val="20"/>
        </w:rPr>
        <w:t>долей не имеет.</w:t>
      </w:r>
    </w:p>
    <w:p w:rsidR="00105E78" w:rsidRPr="002D67CE" w:rsidRDefault="00105E78">
      <w:pPr>
        <w:tabs>
          <w:tab w:val="left" w:pos="142"/>
        </w:tabs>
        <w:ind w:left="142" w:right="-140"/>
        <w:jc w:val="both"/>
        <w:rPr>
          <w:rFonts w:ascii="Times New Roman" w:hAnsi="Times New Roman"/>
          <w:sz w:val="20"/>
        </w:rPr>
      </w:pPr>
      <w:r w:rsidRPr="002D67CE">
        <w:rPr>
          <w:rFonts w:ascii="Times New Roman" w:hAnsi="Times New Roman"/>
          <w:sz w:val="20"/>
        </w:rPr>
        <w:t xml:space="preserve">Количество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2D67CE">
        <w:rPr>
          <w:rFonts w:ascii="Times New Roman" w:hAnsi="Times New Roman"/>
          <w:b/>
          <w:sz w:val="20"/>
        </w:rPr>
        <w:t>0.</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2D67CE">
        <w:rPr>
          <w:rFonts w:ascii="Times New Roman" w:hAnsi="Times New Roman"/>
          <w:b/>
          <w:sz w:val="20"/>
        </w:rPr>
        <w:t>в указанных родственных связях не состоит</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2D67CE">
        <w:rPr>
          <w:rFonts w:ascii="Times New Roman" w:hAnsi="Times New Roman"/>
          <w:b/>
          <w:sz w:val="20"/>
        </w:rPr>
        <w:t>не привлекался</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2D67CE">
        <w:rPr>
          <w:rFonts w:ascii="Times New Roman" w:hAnsi="Times New Roman"/>
          <w:b/>
          <w:sz w:val="20"/>
        </w:rPr>
        <w:t>указанных должностей не занимал.</w:t>
      </w:r>
    </w:p>
    <w:p w:rsidR="00105E78" w:rsidRPr="002D67CE" w:rsidRDefault="00105E78">
      <w:pPr>
        <w:tabs>
          <w:tab w:val="left" w:pos="142"/>
        </w:tabs>
        <w:ind w:left="142"/>
        <w:jc w:val="both"/>
        <w:rPr>
          <w:rFonts w:ascii="Times New Roman" w:hAnsi="Times New Roman"/>
          <w:b/>
          <w:sz w:val="20"/>
        </w:rPr>
      </w:pPr>
      <w:r w:rsidRPr="002D67CE">
        <w:rPr>
          <w:rFonts w:ascii="Times New Roman" w:hAnsi="Times New Roman"/>
          <w:sz w:val="20"/>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2D67CE">
        <w:rPr>
          <w:rFonts w:ascii="Times New Roman" w:hAnsi="Times New Roman"/>
          <w:b/>
          <w:sz w:val="20"/>
        </w:rPr>
        <w:t>не участвует.</w:t>
      </w:r>
    </w:p>
    <w:p w:rsidR="00105E78" w:rsidRPr="002D67CE" w:rsidRDefault="00105E78">
      <w:pPr>
        <w:tabs>
          <w:tab w:val="left" w:pos="142"/>
        </w:tabs>
        <w:ind w:left="142"/>
        <w:rPr>
          <w:rFonts w:ascii="Times New Roman" w:hAnsi="Times New Roman"/>
          <w:sz w:val="20"/>
        </w:rPr>
      </w:pPr>
      <w:r w:rsidRPr="002D67CE">
        <w:rPr>
          <w:rFonts w:ascii="Times New Roman" w:hAnsi="Times New Roman"/>
          <w:sz w:val="20"/>
        </w:rPr>
        <w:t>Не является независимым членом совета директоров эмитента.</w:t>
      </w:r>
    </w:p>
    <w:p w:rsidR="00105E78" w:rsidRPr="002D67CE" w:rsidRDefault="00105E78" w:rsidP="00667793">
      <w:pPr>
        <w:tabs>
          <w:tab w:val="left" w:pos="142"/>
        </w:tabs>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ФИО:</w:t>
      </w:r>
      <w:r w:rsidRPr="002D67CE">
        <w:rPr>
          <w:rFonts w:ascii="Times New Roman" w:hAnsi="Times New Roman"/>
          <w:b/>
          <w:i/>
          <w:sz w:val="20"/>
        </w:rPr>
        <w:t xml:space="preserve"> Щепоткин Алексей Дмитриевич</w:t>
      </w:r>
    </w:p>
    <w:p w:rsidR="00105E78" w:rsidRPr="002D67CE" w:rsidRDefault="00105E78">
      <w:pPr>
        <w:ind w:left="200"/>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Год рождения:</w:t>
      </w:r>
      <w:r w:rsidRPr="002D67CE">
        <w:rPr>
          <w:rFonts w:ascii="Times New Roman" w:hAnsi="Times New Roman"/>
          <w:b/>
          <w:i/>
          <w:sz w:val="20"/>
        </w:rPr>
        <w:t xml:space="preserve"> 1981</w:t>
      </w:r>
    </w:p>
    <w:p w:rsidR="00105E78" w:rsidRPr="002D67CE" w:rsidRDefault="00105E78">
      <w:pPr>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 xml:space="preserve">Образование: </w:t>
      </w:r>
    </w:p>
    <w:p w:rsidR="00105E78" w:rsidRPr="002D67CE" w:rsidRDefault="00105E78">
      <w:pPr>
        <w:ind w:left="200"/>
        <w:rPr>
          <w:rFonts w:ascii="Times New Roman" w:hAnsi="Times New Roman"/>
          <w:sz w:val="20"/>
        </w:rPr>
      </w:pPr>
      <w:r w:rsidRPr="002D67CE">
        <w:rPr>
          <w:rFonts w:ascii="Times New Roman" w:hAnsi="Times New Roman"/>
          <w:b/>
          <w:sz w:val="20"/>
        </w:rPr>
        <w:t>высшее (Российский государственный гуманитарный университет).</w:t>
      </w:r>
    </w:p>
    <w:p w:rsidR="00105E78" w:rsidRPr="002D67CE" w:rsidRDefault="00105E78">
      <w:pPr>
        <w:ind w:left="200"/>
        <w:jc w:val="both"/>
        <w:rPr>
          <w:rFonts w:ascii="Times New Roman" w:hAnsi="Times New Roman"/>
          <w:sz w:val="20"/>
        </w:rPr>
      </w:pPr>
      <w:r w:rsidRPr="002D67CE">
        <w:rPr>
          <w:rFonts w:ascii="Times New Roman" w:hAnsi="Times New Roman"/>
          <w:sz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108" w:type="dxa"/>
        <w:tblCellMar>
          <w:left w:w="10" w:type="dxa"/>
          <w:right w:w="10" w:type="dxa"/>
        </w:tblCellMar>
        <w:tblLook w:val="0000"/>
      </w:tblPr>
      <w:tblGrid>
        <w:gridCol w:w="1157"/>
        <w:gridCol w:w="1157"/>
        <w:gridCol w:w="3007"/>
        <w:gridCol w:w="4142"/>
      </w:tblGrid>
      <w:tr w:rsidR="00105E78" w:rsidRPr="002D67CE">
        <w:trPr>
          <w:trHeight w:val="1"/>
        </w:trPr>
        <w:tc>
          <w:tcPr>
            <w:tcW w:w="2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Период</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Наименование организации</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Должность</w:t>
            </w:r>
          </w:p>
        </w:tc>
      </w:tr>
      <w:tr w:rsidR="00105E78" w:rsidRPr="002D67CE">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С</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По</w:t>
            </w:r>
          </w:p>
        </w:tc>
        <w:tc>
          <w:tcPr>
            <w:tcW w:w="31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spacing w:after="200" w:line="276" w:lineRule="auto"/>
              <w:rPr>
                <w:rFonts w:ascii="Times New Roman" w:hAnsi="Times New Roman"/>
              </w:rPr>
            </w:pPr>
          </w:p>
        </w:tc>
        <w:tc>
          <w:tcPr>
            <w:tcW w:w="43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spacing w:after="200" w:line="276" w:lineRule="auto"/>
              <w:rPr>
                <w:rFonts w:ascii="Times New Roman" w:hAnsi="Times New Roman"/>
              </w:rPr>
            </w:pPr>
          </w:p>
        </w:tc>
      </w:tr>
      <w:tr w:rsidR="00105E78" w:rsidRPr="002D67CE">
        <w:trPr>
          <w:trHeight w:val="150"/>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2014</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jc w:val="both"/>
              <w:rPr>
                <w:rFonts w:ascii="Times New Roman" w:hAnsi="Times New Roman"/>
                <w:sz w:val="20"/>
              </w:rPr>
            </w:pPr>
            <w:r w:rsidRPr="002D67CE">
              <w:rPr>
                <w:rFonts w:ascii="Times New Roman" w:hAnsi="Times New Roman"/>
                <w:sz w:val="20"/>
              </w:rPr>
              <w:t>ООО МФО «Московский Микро Кредит»</w:t>
            </w:r>
          </w:p>
          <w:p w:rsidR="00105E78" w:rsidRPr="002D67CE" w:rsidRDefault="00105E78">
            <w:pPr>
              <w:tabs>
                <w:tab w:val="left" w:pos="0"/>
              </w:tabs>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Заместитель Генерального директора</w:t>
            </w:r>
          </w:p>
        </w:tc>
      </w:tr>
      <w:tr w:rsidR="00105E78" w:rsidRPr="002D67CE">
        <w:trPr>
          <w:trHeight w:val="589"/>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 xml:space="preserve">2014 </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ООО МФО «Инвестиционный дом «ЖИЗНЬ»</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Генеральный директор</w:t>
            </w:r>
          </w:p>
        </w:tc>
      </w:tr>
      <w:tr w:rsidR="00105E78" w:rsidRPr="002D67CE">
        <w:trPr>
          <w:trHeight w:val="589"/>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ПАО «ЭКОСИСТЕМА»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sz w:val="20"/>
              </w:rPr>
            </w:pPr>
            <w:r w:rsidRPr="002D67CE">
              <w:rPr>
                <w:rFonts w:ascii="Times New Roman" w:hAnsi="Times New Roman"/>
                <w:sz w:val="20"/>
              </w:rPr>
              <w:t>член совета директоров</w:t>
            </w:r>
          </w:p>
        </w:tc>
      </w:tr>
    </w:tbl>
    <w:p w:rsidR="00105E78" w:rsidRPr="002D67CE" w:rsidRDefault="00105E78">
      <w:pPr>
        <w:tabs>
          <w:tab w:val="left" w:pos="142"/>
        </w:tabs>
        <w:jc w:val="both"/>
        <w:rPr>
          <w:rFonts w:ascii="Times New Roman" w:hAnsi="Times New Roman"/>
          <w:sz w:val="20"/>
        </w:rPr>
      </w:pPr>
    </w:p>
    <w:p w:rsidR="00105E78" w:rsidRPr="002D67CE" w:rsidRDefault="00105E78">
      <w:pPr>
        <w:tabs>
          <w:tab w:val="left" w:pos="142"/>
        </w:tabs>
        <w:jc w:val="both"/>
        <w:rPr>
          <w:rFonts w:ascii="Times New Roman" w:hAnsi="Times New Roman"/>
          <w:sz w:val="20"/>
        </w:rPr>
      </w:pPr>
      <w:r w:rsidRPr="002D67CE">
        <w:rPr>
          <w:rFonts w:ascii="Times New Roman" w:hAnsi="Times New Roman"/>
          <w:sz w:val="20"/>
        </w:rPr>
        <w:tab/>
        <w:t xml:space="preserve">Доля участия в уставном капитале эмитента: </w:t>
      </w:r>
      <w:r w:rsidRPr="002D67CE">
        <w:rPr>
          <w:rFonts w:ascii="Times New Roman" w:hAnsi="Times New Roman"/>
          <w:b/>
          <w:sz w:val="20"/>
        </w:rPr>
        <w:t>4,97 %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Доля обыкновенных акций эмитента, принадлежащих данному лицу: </w:t>
      </w:r>
      <w:r w:rsidRPr="002D67CE">
        <w:rPr>
          <w:rFonts w:ascii="Times New Roman" w:hAnsi="Times New Roman"/>
          <w:b/>
          <w:sz w:val="20"/>
        </w:rPr>
        <w:t>4,97 %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Количество акций эмитента каждой категории (типа), которые могут быть приобретены данным лицом в результате осуществления прав по принадлежащим ему опционам эмитента: </w:t>
      </w:r>
      <w:r w:rsidRPr="002D67CE">
        <w:rPr>
          <w:rFonts w:ascii="Times New Roman" w:hAnsi="Times New Roman"/>
          <w:b/>
          <w:sz w:val="20"/>
        </w:rPr>
        <w:t>эмитент не выпускал опционов.</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участия в уставном капитале дочерних и зависимых обществ эмитента: </w:t>
      </w:r>
      <w:r w:rsidRPr="002D67CE">
        <w:rPr>
          <w:rFonts w:ascii="Times New Roman" w:hAnsi="Times New Roman"/>
          <w:b/>
          <w:sz w:val="20"/>
        </w:rPr>
        <w:t>долей не имеет</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обыкновенных акций дочерних и зависимых обществ эмитента, принадлежащих данному лицу: </w:t>
      </w:r>
      <w:r w:rsidRPr="002D67CE">
        <w:rPr>
          <w:rFonts w:ascii="Times New Roman" w:hAnsi="Times New Roman"/>
          <w:b/>
          <w:sz w:val="20"/>
        </w:rPr>
        <w:t>долей не имеет.</w:t>
      </w:r>
    </w:p>
    <w:p w:rsidR="00105E78" w:rsidRPr="002D67CE" w:rsidRDefault="00105E78">
      <w:pPr>
        <w:tabs>
          <w:tab w:val="left" w:pos="142"/>
        </w:tabs>
        <w:ind w:left="142" w:right="-140"/>
        <w:jc w:val="both"/>
        <w:rPr>
          <w:rFonts w:ascii="Times New Roman" w:hAnsi="Times New Roman"/>
          <w:sz w:val="20"/>
        </w:rPr>
      </w:pPr>
      <w:r w:rsidRPr="002D67CE">
        <w:rPr>
          <w:rFonts w:ascii="Times New Roman" w:hAnsi="Times New Roman"/>
          <w:sz w:val="20"/>
        </w:rPr>
        <w:t xml:space="preserve">Количество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2D67CE">
        <w:rPr>
          <w:rFonts w:ascii="Times New Roman" w:hAnsi="Times New Roman"/>
          <w:b/>
          <w:sz w:val="20"/>
        </w:rPr>
        <w:t>0.</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2D67CE">
        <w:rPr>
          <w:rFonts w:ascii="Times New Roman" w:hAnsi="Times New Roman"/>
          <w:b/>
          <w:sz w:val="20"/>
        </w:rPr>
        <w:t>в указанных родственных связях не состоит</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2D67CE">
        <w:rPr>
          <w:rFonts w:ascii="Times New Roman" w:hAnsi="Times New Roman"/>
          <w:b/>
          <w:sz w:val="20"/>
        </w:rPr>
        <w:t>не привлекался</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2D67CE">
        <w:rPr>
          <w:rFonts w:ascii="Times New Roman" w:hAnsi="Times New Roman"/>
          <w:b/>
          <w:sz w:val="20"/>
        </w:rPr>
        <w:t>указанных должностей не занимал.</w:t>
      </w:r>
    </w:p>
    <w:p w:rsidR="00105E78" w:rsidRPr="002D67CE" w:rsidRDefault="00105E78">
      <w:pPr>
        <w:tabs>
          <w:tab w:val="left" w:pos="142"/>
        </w:tabs>
        <w:ind w:left="142"/>
        <w:jc w:val="both"/>
        <w:rPr>
          <w:rFonts w:ascii="Times New Roman" w:hAnsi="Times New Roman"/>
          <w:b/>
          <w:sz w:val="20"/>
        </w:rPr>
      </w:pPr>
      <w:r w:rsidRPr="002D67CE">
        <w:rPr>
          <w:rFonts w:ascii="Times New Roman" w:hAnsi="Times New Roman"/>
          <w:sz w:val="20"/>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2D67CE">
        <w:rPr>
          <w:rFonts w:ascii="Times New Roman" w:hAnsi="Times New Roman"/>
          <w:b/>
          <w:sz w:val="20"/>
        </w:rPr>
        <w:t>не участвует.</w:t>
      </w:r>
    </w:p>
    <w:p w:rsidR="00105E78" w:rsidRPr="002D67CE" w:rsidRDefault="00105E78">
      <w:pPr>
        <w:tabs>
          <w:tab w:val="left" w:pos="142"/>
        </w:tabs>
        <w:ind w:left="142"/>
        <w:rPr>
          <w:rFonts w:ascii="Times New Roman" w:hAnsi="Times New Roman"/>
          <w:sz w:val="20"/>
        </w:rPr>
      </w:pPr>
      <w:r w:rsidRPr="002D67CE">
        <w:rPr>
          <w:rFonts w:ascii="Times New Roman" w:hAnsi="Times New Roman"/>
          <w:sz w:val="20"/>
        </w:rPr>
        <w:t>Не является независимым членом совета директоров эмитента.</w:t>
      </w:r>
    </w:p>
    <w:p w:rsidR="00105E78" w:rsidRPr="002D67CE" w:rsidRDefault="00105E78" w:rsidP="00C40051">
      <w:pPr>
        <w:tabs>
          <w:tab w:val="left" w:pos="142"/>
        </w:tabs>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ФИО:</w:t>
      </w:r>
      <w:r w:rsidRPr="002D67CE">
        <w:rPr>
          <w:rFonts w:ascii="Times New Roman" w:hAnsi="Times New Roman"/>
          <w:b/>
          <w:i/>
          <w:sz w:val="20"/>
        </w:rPr>
        <w:t xml:space="preserve"> Калашников Александр Александрович</w:t>
      </w:r>
    </w:p>
    <w:p w:rsidR="00105E78" w:rsidRPr="002D67CE" w:rsidRDefault="00105E78">
      <w:pPr>
        <w:ind w:left="200"/>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Год рождения:</w:t>
      </w:r>
      <w:r w:rsidRPr="002D67CE">
        <w:rPr>
          <w:rFonts w:ascii="Times New Roman" w:hAnsi="Times New Roman"/>
          <w:b/>
          <w:i/>
          <w:sz w:val="20"/>
        </w:rPr>
        <w:t xml:space="preserve"> 1980</w:t>
      </w:r>
    </w:p>
    <w:p w:rsidR="00105E78" w:rsidRPr="002D67CE" w:rsidRDefault="00105E78">
      <w:pPr>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 xml:space="preserve">Образование: </w:t>
      </w:r>
    </w:p>
    <w:p w:rsidR="00105E78" w:rsidRPr="002D67CE" w:rsidRDefault="00105E78">
      <w:pPr>
        <w:ind w:left="200"/>
        <w:rPr>
          <w:rFonts w:ascii="Times New Roman" w:hAnsi="Times New Roman"/>
          <w:sz w:val="20"/>
        </w:rPr>
      </w:pPr>
      <w:r w:rsidRPr="002D67CE">
        <w:rPr>
          <w:rFonts w:ascii="Times New Roman" w:hAnsi="Times New Roman"/>
          <w:b/>
          <w:sz w:val="20"/>
        </w:rPr>
        <w:t>высшее (Российский государственный гуманитарный университет).</w:t>
      </w:r>
    </w:p>
    <w:p w:rsidR="00105E78" w:rsidRPr="002D67CE" w:rsidRDefault="00105E78">
      <w:pPr>
        <w:ind w:left="200"/>
        <w:jc w:val="both"/>
        <w:rPr>
          <w:rFonts w:ascii="Times New Roman" w:hAnsi="Times New Roman"/>
          <w:sz w:val="20"/>
        </w:rPr>
      </w:pPr>
      <w:r w:rsidRPr="002D67CE">
        <w:rPr>
          <w:rFonts w:ascii="Times New Roman" w:hAnsi="Times New Roman"/>
          <w:sz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108" w:type="dxa"/>
        <w:tblCellMar>
          <w:left w:w="10" w:type="dxa"/>
          <w:right w:w="10" w:type="dxa"/>
        </w:tblCellMar>
        <w:tblLook w:val="0000"/>
      </w:tblPr>
      <w:tblGrid>
        <w:gridCol w:w="1157"/>
        <w:gridCol w:w="1157"/>
        <w:gridCol w:w="3009"/>
        <w:gridCol w:w="4140"/>
      </w:tblGrid>
      <w:tr w:rsidR="00105E78" w:rsidRPr="002D67CE">
        <w:trPr>
          <w:trHeight w:val="1"/>
        </w:trPr>
        <w:tc>
          <w:tcPr>
            <w:tcW w:w="2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Период</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Наименование организации</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Должность</w:t>
            </w:r>
          </w:p>
        </w:tc>
      </w:tr>
      <w:tr w:rsidR="00105E78" w:rsidRPr="002D67CE">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С</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По</w:t>
            </w:r>
          </w:p>
        </w:tc>
        <w:tc>
          <w:tcPr>
            <w:tcW w:w="31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spacing w:after="200" w:line="276" w:lineRule="auto"/>
              <w:rPr>
                <w:rFonts w:ascii="Times New Roman" w:hAnsi="Times New Roman"/>
              </w:rPr>
            </w:pPr>
          </w:p>
        </w:tc>
        <w:tc>
          <w:tcPr>
            <w:tcW w:w="43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spacing w:after="200" w:line="276" w:lineRule="auto"/>
              <w:rPr>
                <w:rFonts w:ascii="Times New Roman" w:hAnsi="Times New Roman"/>
              </w:rPr>
            </w:pPr>
          </w:p>
        </w:tc>
      </w:tr>
      <w:tr w:rsidR="00105E78" w:rsidRPr="002D67CE">
        <w:trPr>
          <w:trHeight w:val="55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2008</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2013</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ООО «ТТ-Запад»</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Главный маркетолог</w:t>
            </w:r>
          </w:p>
        </w:tc>
      </w:tr>
      <w:tr w:rsidR="00105E78" w:rsidRPr="002D67CE">
        <w:trPr>
          <w:trHeight w:val="55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2014</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ООО «Телетрейд»</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Консультант по развитию</w:t>
            </w:r>
          </w:p>
        </w:tc>
      </w:tr>
      <w:tr w:rsidR="00105E78" w:rsidRPr="002D67CE">
        <w:trPr>
          <w:trHeight w:val="55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2014</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ООО «ТТ-капитал»</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Консультант по развитию</w:t>
            </w:r>
          </w:p>
        </w:tc>
      </w:tr>
      <w:tr w:rsidR="00105E78" w:rsidRPr="002D67CE">
        <w:trPr>
          <w:trHeight w:val="55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ПАО «ЭКОСИСТЕМА»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член совета директоров</w:t>
            </w:r>
          </w:p>
        </w:tc>
      </w:tr>
    </w:tbl>
    <w:p w:rsidR="00105E78" w:rsidRPr="002D67CE" w:rsidRDefault="00105E78">
      <w:pPr>
        <w:tabs>
          <w:tab w:val="left" w:pos="142"/>
        </w:tabs>
        <w:jc w:val="both"/>
        <w:rPr>
          <w:rFonts w:ascii="Times New Roman" w:hAnsi="Times New Roman"/>
          <w:sz w:val="20"/>
        </w:rPr>
      </w:pPr>
    </w:p>
    <w:p w:rsidR="00105E78" w:rsidRPr="002D67CE" w:rsidRDefault="00105E78">
      <w:pPr>
        <w:tabs>
          <w:tab w:val="left" w:pos="142"/>
        </w:tabs>
        <w:jc w:val="both"/>
        <w:rPr>
          <w:rFonts w:ascii="Times New Roman" w:hAnsi="Times New Roman"/>
          <w:sz w:val="20"/>
        </w:rPr>
      </w:pPr>
      <w:r w:rsidRPr="002D67CE">
        <w:rPr>
          <w:rFonts w:ascii="Times New Roman" w:hAnsi="Times New Roman"/>
          <w:sz w:val="20"/>
        </w:rPr>
        <w:tab/>
        <w:t xml:space="preserve">Доля участия в уставном капитале эмитента: </w:t>
      </w:r>
      <w:r w:rsidRPr="002D67CE">
        <w:rPr>
          <w:rFonts w:ascii="Times New Roman" w:hAnsi="Times New Roman"/>
          <w:b/>
          <w:sz w:val="20"/>
        </w:rPr>
        <w:t>0 %.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Доля обыкновенных акций эмитента, принадлежащих данному лицу: </w:t>
      </w:r>
      <w:r w:rsidRPr="002D67CE">
        <w:rPr>
          <w:rFonts w:ascii="Times New Roman" w:hAnsi="Times New Roman"/>
          <w:b/>
          <w:sz w:val="20"/>
        </w:rPr>
        <w:t>0 %.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Количество акций эмитента каждой категории (типа), которые могут быть приобретены данным лицом в результате осуществления прав по принадлежащим ему опционам эмитента: </w:t>
      </w:r>
      <w:r w:rsidRPr="002D67CE">
        <w:rPr>
          <w:rFonts w:ascii="Times New Roman" w:hAnsi="Times New Roman"/>
          <w:b/>
          <w:sz w:val="20"/>
        </w:rPr>
        <w:t>эмитент не выпускал опционов.</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участия в уставном капитале дочерних и зависимых обществ эмитента: </w:t>
      </w:r>
      <w:r w:rsidRPr="002D67CE">
        <w:rPr>
          <w:rFonts w:ascii="Times New Roman" w:hAnsi="Times New Roman"/>
          <w:b/>
          <w:sz w:val="20"/>
        </w:rPr>
        <w:t>долей не имеет</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обыкновенных акций дочерних и зависимых обществ эмитента, принадлежащих данному лицу: </w:t>
      </w:r>
      <w:r w:rsidRPr="002D67CE">
        <w:rPr>
          <w:rFonts w:ascii="Times New Roman" w:hAnsi="Times New Roman"/>
          <w:b/>
          <w:sz w:val="20"/>
        </w:rPr>
        <w:t>долей не имеет.</w:t>
      </w:r>
    </w:p>
    <w:p w:rsidR="00105E78" w:rsidRPr="002D67CE" w:rsidRDefault="00105E78">
      <w:pPr>
        <w:tabs>
          <w:tab w:val="left" w:pos="142"/>
        </w:tabs>
        <w:ind w:left="142" w:right="-140"/>
        <w:jc w:val="both"/>
        <w:rPr>
          <w:rFonts w:ascii="Times New Roman" w:hAnsi="Times New Roman"/>
          <w:sz w:val="20"/>
        </w:rPr>
      </w:pPr>
      <w:r w:rsidRPr="002D67CE">
        <w:rPr>
          <w:rFonts w:ascii="Times New Roman" w:hAnsi="Times New Roman"/>
          <w:sz w:val="20"/>
        </w:rPr>
        <w:t xml:space="preserve">Количество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2D67CE">
        <w:rPr>
          <w:rFonts w:ascii="Times New Roman" w:hAnsi="Times New Roman"/>
          <w:b/>
          <w:sz w:val="20"/>
        </w:rPr>
        <w:t>0.</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2D67CE">
        <w:rPr>
          <w:rFonts w:ascii="Times New Roman" w:hAnsi="Times New Roman"/>
          <w:b/>
          <w:sz w:val="20"/>
        </w:rPr>
        <w:t>в указанных родственных связях не состоит</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2D67CE">
        <w:rPr>
          <w:rFonts w:ascii="Times New Roman" w:hAnsi="Times New Roman"/>
          <w:b/>
          <w:sz w:val="20"/>
        </w:rPr>
        <w:t>не привлекался</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2D67CE">
        <w:rPr>
          <w:rFonts w:ascii="Times New Roman" w:hAnsi="Times New Roman"/>
          <w:b/>
          <w:sz w:val="20"/>
        </w:rPr>
        <w:t>указанных должностей не занимал.</w:t>
      </w:r>
    </w:p>
    <w:p w:rsidR="00105E78" w:rsidRPr="002D67CE" w:rsidRDefault="00105E78">
      <w:pPr>
        <w:tabs>
          <w:tab w:val="left" w:pos="142"/>
        </w:tabs>
        <w:ind w:left="142"/>
        <w:jc w:val="both"/>
        <w:rPr>
          <w:rFonts w:ascii="Times New Roman" w:hAnsi="Times New Roman"/>
          <w:b/>
          <w:sz w:val="20"/>
        </w:rPr>
      </w:pPr>
      <w:r w:rsidRPr="002D67CE">
        <w:rPr>
          <w:rFonts w:ascii="Times New Roman" w:hAnsi="Times New Roman"/>
          <w:sz w:val="20"/>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2D67CE">
        <w:rPr>
          <w:rFonts w:ascii="Times New Roman" w:hAnsi="Times New Roman"/>
          <w:b/>
          <w:sz w:val="20"/>
        </w:rPr>
        <w:t>не участвует.</w:t>
      </w:r>
    </w:p>
    <w:p w:rsidR="00105E78" w:rsidRPr="002D67CE" w:rsidRDefault="00105E78">
      <w:pPr>
        <w:tabs>
          <w:tab w:val="left" w:pos="142"/>
        </w:tabs>
        <w:ind w:left="142"/>
        <w:rPr>
          <w:rFonts w:ascii="Times New Roman" w:hAnsi="Times New Roman"/>
          <w:sz w:val="20"/>
        </w:rPr>
      </w:pPr>
      <w:r w:rsidRPr="002D67CE">
        <w:rPr>
          <w:rFonts w:ascii="Times New Roman" w:hAnsi="Times New Roman"/>
          <w:sz w:val="20"/>
        </w:rPr>
        <w:t>Не является независимым членом совета директоров эмитента.</w:t>
      </w:r>
    </w:p>
    <w:p w:rsidR="00105E78" w:rsidRPr="002D67CE" w:rsidRDefault="00105E78">
      <w:pPr>
        <w:tabs>
          <w:tab w:val="left" w:pos="142"/>
        </w:tabs>
        <w:ind w:left="142"/>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5.2.2. Информация о единоличном исполнительном органе эмитента</w:t>
      </w:r>
    </w:p>
    <w:p w:rsidR="00105E78" w:rsidRPr="002D67CE" w:rsidRDefault="00105E78">
      <w:pPr>
        <w:rPr>
          <w:rFonts w:ascii="Times New Roman" w:hAnsi="Times New Roman"/>
          <w:b/>
        </w:rPr>
      </w:pPr>
    </w:p>
    <w:p w:rsidR="00105E78" w:rsidRPr="002D67CE" w:rsidRDefault="00105E78">
      <w:pPr>
        <w:ind w:left="200"/>
        <w:rPr>
          <w:rFonts w:ascii="Times New Roman" w:hAnsi="Times New Roman"/>
          <w:b/>
          <w:i/>
          <w:sz w:val="20"/>
        </w:rPr>
      </w:pPr>
      <w:r w:rsidRPr="002D67CE">
        <w:rPr>
          <w:rFonts w:ascii="Times New Roman" w:hAnsi="Times New Roman"/>
          <w:sz w:val="20"/>
        </w:rPr>
        <w:t>ФИО:</w:t>
      </w:r>
      <w:r w:rsidRPr="002D67CE">
        <w:rPr>
          <w:rFonts w:ascii="Times New Roman" w:hAnsi="Times New Roman"/>
          <w:b/>
          <w:i/>
          <w:sz w:val="20"/>
        </w:rPr>
        <w:t xml:space="preserve"> Щепоткин Алексей Дмитриевич</w:t>
      </w:r>
    </w:p>
    <w:p w:rsidR="00105E78" w:rsidRPr="002D67CE" w:rsidRDefault="00105E78">
      <w:pPr>
        <w:ind w:left="200"/>
        <w:rPr>
          <w:rFonts w:ascii="Times New Roman" w:hAnsi="Times New Roman"/>
          <w:sz w:val="20"/>
        </w:rPr>
      </w:pPr>
    </w:p>
    <w:p w:rsidR="00105E78" w:rsidRPr="002D67CE" w:rsidRDefault="00105E78">
      <w:pPr>
        <w:ind w:left="200"/>
        <w:rPr>
          <w:rFonts w:ascii="Times New Roman" w:hAnsi="Times New Roman"/>
          <w:b/>
          <w:i/>
          <w:sz w:val="20"/>
        </w:rPr>
      </w:pPr>
      <w:r w:rsidRPr="002D67CE">
        <w:rPr>
          <w:rFonts w:ascii="Times New Roman" w:hAnsi="Times New Roman"/>
          <w:sz w:val="20"/>
        </w:rPr>
        <w:t>Год рождения:</w:t>
      </w:r>
      <w:r w:rsidRPr="002D67CE">
        <w:rPr>
          <w:rFonts w:ascii="Times New Roman" w:hAnsi="Times New Roman"/>
          <w:b/>
          <w:i/>
          <w:sz w:val="20"/>
        </w:rPr>
        <w:t xml:space="preserve"> 1981</w:t>
      </w:r>
    </w:p>
    <w:p w:rsidR="00105E78" w:rsidRPr="002D67CE" w:rsidRDefault="00105E78" w:rsidP="005538E5">
      <w:pPr>
        <w:rPr>
          <w:rFonts w:ascii="Times New Roman" w:hAnsi="Times New Roman"/>
          <w:sz w:val="20"/>
        </w:rPr>
      </w:pPr>
    </w:p>
    <w:p w:rsidR="00105E78" w:rsidRPr="002D67CE" w:rsidRDefault="00105E78" w:rsidP="005538E5">
      <w:pPr>
        <w:ind w:left="200"/>
        <w:rPr>
          <w:rFonts w:ascii="Times New Roman" w:hAnsi="Times New Roman"/>
          <w:sz w:val="20"/>
        </w:rPr>
      </w:pPr>
      <w:r w:rsidRPr="002D67CE">
        <w:rPr>
          <w:rFonts w:ascii="Times New Roman" w:hAnsi="Times New Roman"/>
          <w:sz w:val="20"/>
        </w:rPr>
        <w:t xml:space="preserve">Образование: </w:t>
      </w:r>
    </w:p>
    <w:p w:rsidR="00105E78" w:rsidRPr="002D67CE" w:rsidRDefault="00105E78" w:rsidP="005538E5">
      <w:pPr>
        <w:ind w:left="200"/>
        <w:rPr>
          <w:rFonts w:ascii="Times New Roman" w:hAnsi="Times New Roman"/>
          <w:sz w:val="20"/>
        </w:rPr>
      </w:pPr>
      <w:r w:rsidRPr="002D67CE">
        <w:rPr>
          <w:rFonts w:ascii="Times New Roman" w:hAnsi="Times New Roman"/>
          <w:b/>
          <w:sz w:val="20"/>
        </w:rPr>
        <w:t>высшее (Российский государственный гуманитарный университет).</w:t>
      </w:r>
    </w:p>
    <w:p w:rsidR="00105E78" w:rsidRPr="002D67CE" w:rsidRDefault="00105E78" w:rsidP="005538E5">
      <w:pPr>
        <w:ind w:left="200"/>
        <w:jc w:val="both"/>
        <w:rPr>
          <w:rFonts w:ascii="Times New Roman" w:hAnsi="Times New Roman"/>
          <w:sz w:val="20"/>
        </w:rPr>
      </w:pPr>
      <w:r w:rsidRPr="002D67CE">
        <w:rPr>
          <w:rFonts w:ascii="Times New Roman" w:hAnsi="Times New Roman"/>
          <w:sz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108" w:type="dxa"/>
        <w:tblCellMar>
          <w:left w:w="10" w:type="dxa"/>
          <w:right w:w="10" w:type="dxa"/>
        </w:tblCellMar>
        <w:tblLook w:val="0000"/>
      </w:tblPr>
      <w:tblGrid>
        <w:gridCol w:w="1157"/>
        <w:gridCol w:w="1157"/>
        <w:gridCol w:w="3007"/>
        <w:gridCol w:w="4142"/>
      </w:tblGrid>
      <w:tr w:rsidR="00105E78" w:rsidRPr="002D67CE" w:rsidTr="005B1D46">
        <w:trPr>
          <w:trHeight w:val="1"/>
        </w:trPr>
        <w:tc>
          <w:tcPr>
            <w:tcW w:w="24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rsidP="005B1D46">
            <w:pPr>
              <w:tabs>
                <w:tab w:val="left" w:pos="0"/>
              </w:tabs>
              <w:jc w:val="center"/>
              <w:rPr>
                <w:rFonts w:ascii="Times New Roman" w:hAnsi="Times New Roman"/>
              </w:rPr>
            </w:pPr>
            <w:r w:rsidRPr="002D67CE">
              <w:rPr>
                <w:rFonts w:ascii="Times New Roman" w:hAnsi="Times New Roman"/>
                <w:sz w:val="20"/>
              </w:rPr>
              <w:t>Период</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rsidP="005B1D46">
            <w:pPr>
              <w:tabs>
                <w:tab w:val="left" w:pos="0"/>
              </w:tabs>
              <w:jc w:val="center"/>
              <w:rPr>
                <w:rFonts w:ascii="Times New Roman" w:hAnsi="Times New Roman"/>
              </w:rPr>
            </w:pPr>
            <w:r w:rsidRPr="002D67CE">
              <w:rPr>
                <w:rFonts w:ascii="Times New Roman" w:hAnsi="Times New Roman"/>
                <w:sz w:val="20"/>
              </w:rPr>
              <w:t>Наименование организации</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rsidP="005B1D46">
            <w:pPr>
              <w:tabs>
                <w:tab w:val="left" w:pos="0"/>
              </w:tabs>
              <w:jc w:val="center"/>
              <w:rPr>
                <w:rFonts w:ascii="Times New Roman" w:hAnsi="Times New Roman"/>
              </w:rPr>
            </w:pPr>
            <w:r w:rsidRPr="002D67CE">
              <w:rPr>
                <w:rFonts w:ascii="Times New Roman" w:hAnsi="Times New Roman"/>
                <w:sz w:val="20"/>
              </w:rPr>
              <w:t>Должность</w:t>
            </w:r>
          </w:p>
        </w:tc>
      </w:tr>
      <w:tr w:rsidR="00105E78" w:rsidRPr="002D67CE" w:rsidTr="005B1D46">
        <w:trPr>
          <w:trHeight w:val="1"/>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rsidP="005B1D46">
            <w:pPr>
              <w:tabs>
                <w:tab w:val="left" w:pos="0"/>
              </w:tabs>
              <w:jc w:val="center"/>
              <w:rPr>
                <w:rFonts w:ascii="Times New Roman" w:hAnsi="Times New Roman"/>
              </w:rPr>
            </w:pPr>
            <w:r w:rsidRPr="002D67CE">
              <w:rPr>
                <w:rFonts w:ascii="Times New Roman" w:hAnsi="Times New Roman"/>
                <w:sz w:val="20"/>
              </w:rPr>
              <w:t>С</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rsidP="005B1D46">
            <w:pPr>
              <w:tabs>
                <w:tab w:val="left" w:pos="0"/>
              </w:tabs>
              <w:jc w:val="center"/>
              <w:rPr>
                <w:rFonts w:ascii="Times New Roman" w:hAnsi="Times New Roman"/>
              </w:rPr>
            </w:pPr>
            <w:r w:rsidRPr="002D67CE">
              <w:rPr>
                <w:rFonts w:ascii="Times New Roman" w:hAnsi="Times New Roman"/>
                <w:sz w:val="20"/>
              </w:rPr>
              <w:t>По</w:t>
            </w:r>
          </w:p>
        </w:tc>
        <w:tc>
          <w:tcPr>
            <w:tcW w:w="31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rsidP="005B1D46">
            <w:pPr>
              <w:spacing w:after="200" w:line="276" w:lineRule="auto"/>
              <w:rPr>
                <w:rFonts w:ascii="Times New Roman" w:hAnsi="Times New Roman"/>
              </w:rPr>
            </w:pPr>
          </w:p>
        </w:tc>
        <w:tc>
          <w:tcPr>
            <w:tcW w:w="43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rsidP="005B1D46">
            <w:pPr>
              <w:spacing w:after="200" w:line="276" w:lineRule="auto"/>
              <w:rPr>
                <w:rFonts w:ascii="Times New Roman" w:hAnsi="Times New Roman"/>
              </w:rPr>
            </w:pPr>
          </w:p>
        </w:tc>
      </w:tr>
      <w:tr w:rsidR="00105E78" w:rsidRPr="002D67CE" w:rsidTr="005B1D46">
        <w:trPr>
          <w:trHeight w:val="150"/>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tabs>
                <w:tab w:val="left" w:pos="0"/>
              </w:tabs>
              <w:jc w:val="center"/>
              <w:rPr>
                <w:rFonts w:ascii="Times New Roman" w:hAnsi="Times New Roman"/>
              </w:rPr>
            </w:pPr>
            <w:r w:rsidRPr="002D67CE">
              <w:rPr>
                <w:rFonts w:ascii="Times New Roman" w:hAnsi="Times New Roman"/>
                <w:sz w:val="20"/>
              </w:rPr>
              <w:t>2013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tabs>
                <w:tab w:val="left" w:pos="0"/>
              </w:tabs>
              <w:jc w:val="center"/>
              <w:rPr>
                <w:rFonts w:ascii="Times New Roman" w:hAnsi="Times New Roman"/>
              </w:rPr>
            </w:pPr>
            <w:r w:rsidRPr="002D67CE">
              <w:rPr>
                <w:rFonts w:ascii="Times New Roman" w:hAnsi="Times New Roman"/>
                <w:sz w:val="20"/>
              </w:rPr>
              <w:t>2014</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jc w:val="both"/>
              <w:rPr>
                <w:rFonts w:ascii="Times New Roman" w:hAnsi="Times New Roman"/>
                <w:sz w:val="20"/>
              </w:rPr>
            </w:pPr>
            <w:r w:rsidRPr="002D67CE">
              <w:rPr>
                <w:rFonts w:ascii="Times New Roman" w:hAnsi="Times New Roman"/>
                <w:sz w:val="20"/>
              </w:rPr>
              <w:t>ООО МФО «Московский Микро Кредит»</w:t>
            </w:r>
          </w:p>
          <w:p w:rsidR="00105E78" w:rsidRPr="002D67CE" w:rsidRDefault="00105E78" w:rsidP="005B1D46">
            <w:pPr>
              <w:tabs>
                <w:tab w:val="left" w:pos="0"/>
              </w:tabs>
              <w:jc w:val="both"/>
              <w:rPr>
                <w:rFonts w:ascii="Times New Roman" w:hAnsi="Times New Roman"/>
              </w:rPr>
            </w:pP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tabs>
                <w:tab w:val="left" w:pos="0"/>
              </w:tabs>
              <w:jc w:val="both"/>
              <w:rPr>
                <w:rFonts w:ascii="Times New Roman" w:hAnsi="Times New Roman"/>
              </w:rPr>
            </w:pPr>
            <w:r w:rsidRPr="002D67CE">
              <w:rPr>
                <w:rFonts w:ascii="Times New Roman" w:hAnsi="Times New Roman"/>
                <w:sz w:val="20"/>
              </w:rPr>
              <w:t>Заместитель Генерального директора</w:t>
            </w:r>
          </w:p>
        </w:tc>
      </w:tr>
      <w:tr w:rsidR="00105E78" w:rsidRPr="002D67CE" w:rsidTr="005B1D46">
        <w:trPr>
          <w:trHeight w:val="589"/>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tabs>
                <w:tab w:val="left" w:pos="0"/>
              </w:tabs>
              <w:jc w:val="center"/>
              <w:rPr>
                <w:rFonts w:ascii="Times New Roman" w:hAnsi="Times New Roman"/>
              </w:rPr>
            </w:pPr>
            <w:r w:rsidRPr="002D67CE">
              <w:rPr>
                <w:rFonts w:ascii="Times New Roman" w:hAnsi="Times New Roman"/>
                <w:sz w:val="20"/>
              </w:rPr>
              <w:t xml:space="preserve">2014 </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tabs>
                <w:tab w:val="left" w:pos="0"/>
              </w:tabs>
              <w:jc w:val="center"/>
              <w:rPr>
                <w:rFonts w:ascii="Times New Roman" w:hAnsi="Times New Roman"/>
              </w:rPr>
            </w:pPr>
            <w:r w:rsidRPr="002D67CE">
              <w:rPr>
                <w:rFonts w:ascii="Times New Roman" w:hAnsi="Times New Roman"/>
                <w:sz w:val="20"/>
              </w:rPr>
              <w:t>н.в.</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tabs>
                <w:tab w:val="left" w:pos="0"/>
              </w:tabs>
              <w:jc w:val="both"/>
              <w:rPr>
                <w:rFonts w:ascii="Times New Roman" w:hAnsi="Times New Roman"/>
              </w:rPr>
            </w:pPr>
            <w:r w:rsidRPr="002D67CE">
              <w:rPr>
                <w:rFonts w:ascii="Times New Roman" w:hAnsi="Times New Roman"/>
                <w:sz w:val="20"/>
              </w:rPr>
              <w:t>ООО МФО «Инвестиционный дом «ЖИЗНЬ»</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tabs>
                <w:tab w:val="left" w:pos="0"/>
              </w:tabs>
              <w:jc w:val="both"/>
              <w:rPr>
                <w:rFonts w:ascii="Times New Roman" w:hAnsi="Times New Roman"/>
              </w:rPr>
            </w:pPr>
            <w:r w:rsidRPr="002D67CE">
              <w:rPr>
                <w:rFonts w:ascii="Times New Roman" w:hAnsi="Times New Roman"/>
                <w:sz w:val="20"/>
              </w:rPr>
              <w:t>Генеральный директор</w:t>
            </w:r>
          </w:p>
        </w:tc>
      </w:tr>
      <w:tr w:rsidR="00105E78" w:rsidRPr="002D67CE" w:rsidTr="005B1D46">
        <w:trPr>
          <w:trHeight w:val="589"/>
        </w:trPr>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tabs>
                <w:tab w:val="left" w:pos="0"/>
              </w:tabs>
              <w:jc w:val="center"/>
              <w:rPr>
                <w:rFonts w:ascii="Times New Roman" w:hAnsi="Times New Roman"/>
              </w:rPr>
            </w:pPr>
            <w:r w:rsidRPr="002D67CE">
              <w:rPr>
                <w:rFonts w:ascii="Times New Roman" w:hAnsi="Times New Roman"/>
                <w:sz w:val="20"/>
              </w:rPr>
              <w:t>2015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tabs>
                <w:tab w:val="left" w:pos="0"/>
              </w:tabs>
              <w:jc w:val="center"/>
              <w:rPr>
                <w:rFonts w:ascii="Times New Roman" w:hAnsi="Times New Roman"/>
              </w:rPr>
            </w:pPr>
            <w:r w:rsidRPr="002D67CE">
              <w:rPr>
                <w:rFonts w:ascii="Times New Roman" w:hAnsi="Times New Roman"/>
                <w:sz w:val="20"/>
              </w:rPr>
              <w:t>н.в.</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tabs>
                <w:tab w:val="left" w:pos="0"/>
              </w:tabs>
              <w:jc w:val="both"/>
              <w:rPr>
                <w:rFonts w:ascii="Times New Roman" w:hAnsi="Times New Roman"/>
              </w:rPr>
            </w:pPr>
            <w:r w:rsidRPr="002D67CE">
              <w:rPr>
                <w:rFonts w:ascii="Times New Roman" w:hAnsi="Times New Roman"/>
                <w:sz w:val="20"/>
              </w:rPr>
              <w:t>ПАО «ЭКОСИСТЕМА»</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rsidP="005B1D46">
            <w:pPr>
              <w:tabs>
                <w:tab w:val="left" w:pos="0"/>
              </w:tabs>
              <w:jc w:val="both"/>
              <w:rPr>
                <w:rFonts w:ascii="Times New Roman" w:hAnsi="Times New Roman"/>
                <w:sz w:val="20"/>
              </w:rPr>
            </w:pPr>
            <w:r w:rsidRPr="002D67CE">
              <w:rPr>
                <w:rFonts w:ascii="Times New Roman" w:hAnsi="Times New Roman"/>
                <w:sz w:val="20"/>
              </w:rPr>
              <w:t>член совета директоров</w:t>
            </w:r>
            <w:bookmarkStart w:id="0" w:name="_GoBack"/>
            <w:bookmarkEnd w:id="0"/>
          </w:p>
        </w:tc>
      </w:tr>
    </w:tbl>
    <w:p w:rsidR="00105E78" w:rsidRPr="002D67CE" w:rsidRDefault="00105E78">
      <w:pPr>
        <w:tabs>
          <w:tab w:val="left" w:pos="142"/>
        </w:tabs>
        <w:jc w:val="both"/>
        <w:rPr>
          <w:rFonts w:ascii="Times New Roman" w:hAnsi="Times New Roman"/>
          <w:sz w:val="20"/>
        </w:rPr>
      </w:pPr>
    </w:p>
    <w:p w:rsidR="00105E78" w:rsidRPr="002D67CE" w:rsidRDefault="00105E78">
      <w:pPr>
        <w:tabs>
          <w:tab w:val="left" w:pos="142"/>
        </w:tabs>
        <w:jc w:val="both"/>
        <w:rPr>
          <w:rFonts w:ascii="Times New Roman" w:hAnsi="Times New Roman"/>
          <w:sz w:val="20"/>
        </w:rPr>
      </w:pPr>
      <w:r w:rsidRPr="002D67CE">
        <w:rPr>
          <w:rFonts w:ascii="Times New Roman" w:hAnsi="Times New Roman"/>
          <w:sz w:val="20"/>
        </w:rPr>
        <w:tab/>
        <w:t xml:space="preserve">Доля участия в уставном капитале эмитента: </w:t>
      </w:r>
      <w:r w:rsidRPr="002D67CE">
        <w:rPr>
          <w:rFonts w:ascii="Times New Roman" w:hAnsi="Times New Roman"/>
          <w:b/>
          <w:sz w:val="20"/>
        </w:rPr>
        <w:t>4,97 %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Доля обыкновенных акций эмитента, принадлежащих данному лицу: </w:t>
      </w:r>
      <w:r w:rsidRPr="002D67CE">
        <w:rPr>
          <w:rFonts w:ascii="Times New Roman" w:hAnsi="Times New Roman"/>
          <w:b/>
          <w:sz w:val="20"/>
        </w:rPr>
        <w:t>4,97 %</w:t>
      </w:r>
    </w:p>
    <w:p w:rsidR="00105E78" w:rsidRPr="002D67CE" w:rsidRDefault="00105E78">
      <w:pPr>
        <w:tabs>
          <w:tab w:val="left" w:pos="142"/>
        </w:tabs>
        <w:ind w:firstLine="142"/>
        <w:jc w:val="both"/>
        <w:rPr>
          <w:rFonts w:ascii="Times New Roman" w:hAnsi="Times New Roman"/>
          <w:b/>
          <w:sz w:val="20"/>
        </w:rPr>
      </w:pPr>
      <w:r w:rsidRPr="002D67CE">
        <w:rPr>
          <w:rFonts w:ascii="Times New Roman" w:hAnsi="Times New Roman"/>
          <w:sz w:val="20"/>
        </w:rPr>
        <w:t xml:space="preserve">Количество акций эмитента каждой категории (типа), которые могут быть приобретены данным лицом в результате осуществления прав по принадлежащим ему опционам эмитента: </w:t>
      </w:r>
      <w:r w:rsidRPr="002D67CE">
        <w:rPr>
          <w:rFonts w:ascii="Times New Roman" w:hAnsi="Times New Roman"/>
          <w:b/>
          <w:sz w:val="20"/>
        </w:rPr>
        <w:t>эмитент не выпускал опционов.</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участия в уставном капитале дочерних и зависимых обществ эмитента: </w:t>
      </w:r>
      <w:r w:rsidRPr="002D67CE">
        <w:rPr>
          <w:rFonts w:ascii="Times New Roman" w:hAnsi="Times New Roman"/>
          <w:b/>
          <w:sz w:val="20"/>
        </w:rPr>
        <w:t>долей не имеет</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Доля обыкновенных акций дочерних и зависимых обществ эмитента, принадлежащих данному лицу: </w:t>
      </w:r>
      <w:r w:rsidRPr="002D67CE">
        <w:rPr>
          <w:rFonts w:ascii="Times New Roman" w:hAnsi="Times New Roman"/>
          <w:b/>
          <w:sz w:val="20"/>
        </w:rPr>
        <w:t>долей не имеет.</w:t>
      </w:r>
    </w:p>
    <w:p w:rsidR="00105E78" w:rsidRPr="002D67CE" w:rsidRDefault="00105E78">
      <w:pPr>
        <w:tabs>
          <w:tab w:val="left" w:pos="142"/>
        </w:tabs>
        <w:ind w:left="142" w:right="-140"/>
        <w:jc w:val="both"/>
        <w:rPr>
          <w:rFonts w:ascii="Times New Roman" w:hAnsi="Times New Roman"/>
          <w:sz w:val="20"/>
        </w:rPr>
      </w:pPr>
      <w:r w:rsidRPr="002D67CE">
        <w:rPr>
          <w:rFonts w:ascii="Times New Roman" w:hAnsi="Times New Roman"/>
          <w:sz w:val="20"/>
        </w:rPr>
        <w:t xml:space="preserve">Количество акций дочернего или зависимого общества эмитента каждой категории (типа), которые могут быть приобретены данным лицом в результате осуществления прав по принадлежащим ему опционам дочернего или зависимого общества эмитента: </w:t>
      </w:r>
      <w:r w:rsidRPr="002D67CE">
        <w:rPr>
          <w:rFonts w:ascii="Times New Roman" w:hAnsi="Times New Roman"/>
          <w:b/>
          <w:sz w:val="20"/>
        </w:rPr>
        <w:t>0.</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2D67CE">
        <w:rPr>
          <w:rFonts w:ascii="Times New Roman" w:hAnsi="Times New Roman"/>
          <w:b/>
          <w:sz w:val="20"/>
        </w:rPr>
        <w:t>в указанных родственных связях не состоит</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2D67CE">
        <w:rPr>
          <w:rFonts w:ascii="Times New Roman" w:hAnsi="Times New Roman"/>
          <w:b/>
          <w:sz w:val="20"/>
        </w:rPr>
        <w:t>не привлекался</w:t>
      </w:r>
      <w:r w:rsidRPr="002D67CE">
        <w:rPr>
          <w:rFonts w:ascii="Times New Roman" w:hAnsi="Times New Roman"/>
          <w:sz w:val="20"/>
        </w:rPr>
        <w:t>.</w:t>
      </w:r>
    </w:p>
    <w:p w:rsidR="00105E78" w:rsidRPr="002D67CE" w:rsidRDefault="00105E78">
      <w:pPr>
        <w:tabs>
          <w:tab w:val="left" w:pos="142"/>
        </w:tabs>
        <w:ind w:left="142"/>
        <w:jc w:val="both"/>
        <w:rPr>
          <w:rFonts w:ascii="Times New Roman" w:hAnsi="Times New Roman"/>
          <w:sz w:val="20"/>
        </w:rPr>
      </w:pPr>
      <w:r w:rsidRPr="002D67CE">
        <w:rPr>
          <w:rFonts w:ascii="Times New Roman" w:hAnsi="Times New Roman"/>
          <w:sz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2D67CE">
        <w:rPr>
          <w:rFonts w:ascii="Times New Roman" w:hAnsi="Times New Roman"/>
          <w:b/>
          <w:sz w:val="20"/>
        </w:rPr>
        <w:t>указанных должностей не занимал.</w:t>
      </w:r>
    </w:p>
    <w:p w:rsidR="00105E78" w:rsidRPr="002D67CE" w:rsidRDefault="00105E78">
      <w:pPr>
        <w:tabs>
          <w:tab w:val="left" w:pos="142"/>
        </w:tabs>
        <w:ind w:left="142"/>
        <w:jc w:val="both"/>
        <w:rPr>
          <w:rFonts w:ascii="Times New Roman" w:hAnsi="Times New Roman"/>
          <w:b/>
          <w:sz w:val="20"/>
        </w:rPr>
      </w:pPr>
      <w:r w:rsidRPr="002D67CE">
        <w:rPr>
          <w:rFonts w:ascii="Times New Roman" w:hAnsi="Times New Roman"/>
          <w:sz w:val="20"/>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2D67CE">
        <w:rPr>
          <w:rFonts w:ascii="Times New Roman" w:hAnsi="Times New Roman"/>
          <w:b/>
          <w:sz w:val="20"/>
        </w:rPr>
        <w:t>не участвует.</w:t>
      </w:r>
    </w:p>
    <w:p w:rsidR="00105E78" w:rsidRPr="002D67CE" w:rsidRDefault="00105E78">
      <w:pPr>
        <w:tabs>
          <w:tab w:val="left" w:pos="142"/>
        </w:tabs>
        <w:ind w:left="142"/>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5.2.3. Состав коллегиального исполнительного органа эмитента</w:t>
      </w:r>
    </w:p>
    <w:p w:rsidR="00105E78" w:rsidRPr="002D67CE" w:rsidRDefault="00105E78">
      <w:pPr>
        <w:ind w:left="200"/>
        <w:rPr>
          <w:rFonts w:ascii="Times New Roman" w:hAnsi="Times New Roman"/>
          <w:b/>
          <w:i/>
          <w:sz w:val="20"/>
        </w:rPr>
      </w:pPr>
      <w:r w:rsidRPr="002D67CE">
        <w:rPr>
          <w:rFonts w:ascii="Times New Roman" w:hAnsi="Times New Roman"/>
          <w:b/>
          <w:i/>
          <w:sz w:val="20"/>
        </w:rPr>
        <w:t>Коллегиальный исполнительный орган не предусмотрен</w:t>
      </w:r>
    </w:p>
    <w:p w:rsidR="00105E78" w:rsidRPr="002D67CE" w:rsidRDefault="00105E78">
      <w:pPr>
        <w:ind w:left="2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5.3. Сведения о размере вознаграждения и/или компенсации расходов по каждому органу управления эмитента</w:t>
      </w:r>
    </w:p>
    <w:p w:rsidR="00105E78" w:rsidRPr="002D67CE" w:rsidRDefault="00105E78">
      <w:pPr>
        <w:ind w:left="200"/>
        <w:jc w:val="both"/>
        <w:rPr>
          <w:rFonts w:ascii="Times New Roman" w:hAnsi="Times New Roman"/>
          <w:sz w:val="20"/>
        </w:rPr>
      </w:pPr>
      <w:r w:rsidRPr="002D67CE">
        <w:rPr>
          <w:rFonts w:ascii="Times New Roman" w:hAnsi="Times New Roman"/>
          <w:sz w:val="20"/>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05E78" w:rsidRPr="002D67CE" w:rsidRDefault="00105E78">
      <w:pPr>
        <w:ind w:left="200"/>
        <w:rPr>
          <w:rFonts w:ascii="Times New Roman" w:hAnsi="Times New Roman"/>
          <w:sz w:val="20"/>
        </w:rPr>
      </w:pPr>
      <w:r w:rsidRPr="002D67CE">
        <w:rPr>
          <w:rFonts w:ascii="Times New Roman" w:hAnsi="Times New Roman"/>
          <w:sz w:val="20"/>
        </w:rPr>
        <w:t>Вознаграждения</w:t>
      </w:r>
    </w:p>
    <w:p w:rsidR="00105E78" w:rsidRPr="002D67CE" w:rsidRDefault="00105E78">
      <w:pPr>
        <w:ind w:left="400"/>
        <w:rPr>
          <w:rFonts w:ascii="Times New Roman" w:hAnsi="Times New Roman"/>
          <w:sz w:val="20"/>
        </w:rPr>
      </w:pPr>
      <w:r w:rsidRPr="002D67CE">
        <w:rPr>
          <w:rFonts w:ascii="Times New Roman" w:hAnsi="Times New Roman"/>
          <w:sz w:val="20"/>
        </w:rPr>
        <w:t>Совет директоров</w:t>
      </w:r>
    </w:p>
    <w:p w:rsidR="00105E78" w:rsidRPr="002D67CE" w:rsidRDefault="00105E78">
      <w:pPr>
        <w:ind w:firstLine="400"/>
        <w:rPr>
          <w:rFonts w:ascii="Times New Roman" w:hAnsi="Times New Roman"/>
          <w:sz w:val="20"/>
        </w:rPr>
      </w:pPr>
      <w:r w:rsidRPr="002D67CE">
        <w:rPr>
          <w:rFonts w:ascii="Times New Roman" w:hAnsi="Times New Roman"/>
          <w:sz w:val="20"/>
        </w:rPr>
        <w:t>Единица измерения:</w:t>
      </w:r>
      <w:r w:rsidRPr="002D67CE">
        <w:rPr>
          <w:rFonts w:ascii="Times New Roman" w:hAnsi="Times New Roman"/>
          <w:b/>
          <w:i/>
          <w:sz w:val="20"/>
        </w:rPr>
        <w:t xml:space="preserve"> руб.</w:t>
      </w:r>
    </w:p>
    <w:p w:rsidR="00105E78" w:rsidRPr="002D67CE" w:rsidRDefault="00105E78">
      <w:pPr>
        <w:rPr>
          <w:rFonts w:ascii="Times New Roman" w:hAnsi="Times New Roman"/>
          <w:sz w:val="16"/>
        </w:rPr>
      </w:pPr>
    </w:p>
    <w:tbl>
      <w:tblPr>
        <w:tblW w:w="0" w:type="auto"/>
        <w:tblInd w:w="-8" w:type="dxa"/>
        <w:tblCellMar>
          <w:left w:w="10" w:type="dxa"/>
          <w:right w:w="10" w:type="dxa"/>
        </w:tblCellMar>
        <w:tblLook w:val="0000"/>
      </w:tblPr>
      <w:tblGrid>
        <w:gridCol w:w="6492"/>
        <w:gridCol w:w="1360"/>
      </w:tblGrid>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Наименование показателя</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rsidP="0061255E">
            <w:pPr>
              <w:jc w:val="center"/>
              <w:rPr>
                <w:rFonts w:ascii="Times New Roman" w:hAnsi="Times New Roman"/>
              </w:rPr>
            </w:pPr>
            <w:r w:rsidRPr="002D67CE">
              <w:rPr>
                <w:rFonts w:ascii="Times New Roman" w:hAnsi="Times New Roman"/>
                <w:sz w:val="20"/>
              </w:rPr>
              <w:t>2016</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Вознаграждение за участие в работе органа управления</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Заработная плата</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Премии</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Комиссионные</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Иные виды вознаграждений</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ИТОГО</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bl>
    <w:p w:rsidR="00105E78" w:rsidRPr="002D67CE" w:rsidRDefault="00105E78">
      <w:pPr>
        <w:rPr>
          <w:rFonts w:ascii="Times New Roman" w:hAnsi="Times New Roman"/>
          <w:sz w:val="20"/>
        </w:rPr>
      </w:pPr>
    </w:p>
    <w:p w:rsidR="00105E78" w:rsidRPr="002D67CE" w:rsidRDefault="00105E78">
      <w:pPr>
        <w:ind w:left="600"/>
        <w:rPr>
          <w:rFonts w:ascii="Times New Roman" w:hAnsi="Times New Roman"/>
          <w:sz w:val="20"/>
        </w:rPr>
      </w:pPr>
      <w:r w:rsidRPr="002D67CE">
        <w:rPr>
          <w:rFonts w:ascii="Times New Roman" w:hAnsi="Times New Roman"/>
          <w:sz w:val="20"/>
        </w:rPr>
        <w:t>Cведения о существующих соглашениях относительно таких выплат в текущем финансовом году:</w:t>
      </w:r>
      <w:r w:rsidRPr="002D67CE">
        <w:rPr>
          <w:rFonts w:ascii="Times New Roman" w:hAnsi="Times New Roman"/>
          <w:sz w:val="20"/>
        </w:rPr>
        <w:br/>
      </w:r>
      <w:r w:rsidRPr="002D67CE">
        <w:rPr>
          <w:rFonts w:ascii="Times New Roman" w:hAnsi="Times New Roman"/>
          <w:b/>
          <w:i/>
          <w:sz w:val="20"/>
        </w:rPr>
        <w:t>Не предусмотрено.</w:t>
      </w:r>
    </w:p>
    <w:p w:rsidR="00105E78" w:rsidRPr="002D67CE" w:rsidRDefault="00105E78">
      <w:pPr>
        <w:ind w:left="200" w:firstLine="400"/>
        <w:rPr>
          <w:rFonts w:ascii="Times New Roman" w:hAnsi="Times New Roman"/>
          <w:sz w:val="20"/>
        </w:rPr>
      </w:pPr>
      <w:r w:rsidRPr="002D67CE">
        <w:rPr>
          <w:rFonts w:ascii="Times New Roman" w:hAnsi="Times New Roman"/>
          <w:sz w:val="20"/>
        </w:rPr>
        <w:t>Компенсации</w:t>
      </w:r>
    </w:p>
    <w:p w:rsidR="00105E78" w:rsidRPr="002D67CE" w:rsidRDefault="00105E78">
      <w:pPr>
        <w:ind w:left="400" w:firstLine="200"/>
        <w:rPr>
          <w:rFonts w:ascii="Times New Roman" w:hAnsi="Times New Roman"/>
          <w:sz w:val="20"/>
        </w:rPr>
      </w:pPr>
      <w:r w:rsidRPr="002D67CE">
        <w:rPr>
          <w:rFonts w:ascii="Times New Roman" w:hAnsi="Times New Roman"/>
          <w:sz w:val="20"/>
        </w:rPr>
        <w:t>Единица измерения:</w:t>
      </w:r>
      <w:r w:rsidRPr="002D67CE">
        <w:rPr>
          <w:rFonts w:ascii="Times New Roman" w:hAnsi="Times New Roman"/>
          <w:b/>
          <w:i/>
          <w:sz w:val="20"/>
        </w:rPr>
        <w:t xml:space="preserve"> тыс. руб.</w:t>
      </w:r>
    </w:p>
    <w:p w:rsidR="00105E78" w:rsidRPr="002D67CE" w:rsidRDefault="00105E78">
      <w:pPr>
        <w:rPr>
          <w:rFonts w:ascii="Times New Roman" w:hAnsi="Times New Roman"/>
          <w:sz w:val="16"/>
        </w:rPr>
      </w:pPr>
    </w:p>
    <w:tbl>
      <w:tblPr>
        <w:tblW w:w="0" w:type="auto"/>
        <w:tblInd w:w="-8" w:type="dxa"/>
        <w:tblCellMar>
          <w:left w:w="10" w:type="dxa"/>
          <w:right w:w="10" w:type="dxa"/>
        </w:tblCellMar>
        <w:tblLook w:val="0000"/>
      </w:tblPr>
      <w:tblGrid>
        <w:gridCol w:w="6492"/>
        <w:gridCol w:w="1360"/>
      </w:tblGrid>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Наименование органа управления</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rsidP="0061255E">
            <w:pPr>
              <w:jc w:val="center"/>
              <w:rPr>
                <w:rFonts w:ascii="Times New Roman" w:hAnsi="Times New Roman"/>
              </w:rPr>
            </w:pPr>
            <w:r w:rsidRPr="002D67CE">
              <w:rPr>
                <w:rFonts w:ascii="Times New Roman" w:hAnsi="Times New Roman"/>
                <w:sz w:val="20"/>
              </w:rPr>
              <w:t>2016</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Совет директоров</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bl>
    <w:p w:rsidR="00105E78" w:rsidRPr="002D67CE" w:rsidRDefault="00105E78">
      <w:pPr>
        <w:rPr>
          <w:rFonts w:ascii="Times New Roman" w:hAnsi="Times New Roman"/>
          <w:sz w:val="20"/>
        </w:rPr>
      </w:pPr>
    </w:p>
    <w:p w:rsidR="00105E78" w:rsidRPr="002D67CE" w:rsidRDefault="00105E78">
      <w:pPr>
        <w:ind w:left="200"/>
        <w:rPr>
          <w:rFonts w:ascii="Times New Roman" w:hAnsi="Times New Roman"/>
          <w:b/>
          <w:i/>
          <w:sz w:val="20"/>
        </w:rPr>
      </w:pPr>
      <w:r w:rsidRPr="002D67CE">
        <w:rPr>
          <w:rFonts w:ascii="Times New Roman" w:hAnsi="Times New Roman"/>
          <w:sz w:val="20"/>
        </w:rPr>
        <w:t>Дополнительная информация:</w:t>
      </w:r>
      <w:r w:rsidRPr="002D67CE">
        <w:rPr>
          <w:rFonts w:ascii="Times New Roman" w:hAnsi="Times New Roman"/>
          <w:sz w:val="20"/>
        </w:rPr>
        <w:br/>
      </w:r>
      <w:r w:rsidRPr="002D67CE">
        <w:rPr>
          <w:rFonts w:ascii="Times New Roman" w:hAnsi="Times New Roman"/>
          <w:b/>
          <w:i/>
          <w:sz w:val="20"/>
        </w:rPr>
        <w:t>Расходы, связанные с исполнением функций членов совета директоров, компенсированные эмитентов в завершенном отчетном периоде отсутствуют.</w:t>
      </w:r>
    </w:p>
    <w:p w:rsidR="00105E78" w:rsidRPr="002D67CE" w:rsidRDefault="00105E78">
      <w:pPr>
        <w:ind w:left="200"/>
        <w:rPr>
          <w:rFonts w:ascii="Times New Roman" w:hAnsi="Times New Roman"/>
          <w:sz w:val="20"/>
        </w:rPr>
      </w:pPr>
    </w:p>
    <w:p w:rsidR="00105E78" w:rsidRPr="002D67CE" w:rsidRDefault="00105E78">
      <w:pPr>
        <w:jc w:val="both"/>
        <w:rPr>
          <w:rFonts w:ascii="Times New Roman" w:hAnsi="Times New Roman"/>
          <w:b/>
        </w:rPr>
      </w:pPr>
      <w:r w:rsidRPr="002D67CE">
        <w:rPr>
          <w:rFonts w:ascii="Times New Roman" w:hAnsi="Times New Roman"/>
          <w:b/>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105E78" w:rsidRPr="002D67CE" w:rsidRDefault="00105E78">
      <w:pPr>
        <w:jc w:val="both"/>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jc w:val="both"/>
        <w:rPr>
          <w:rFonts w:ascii="Times New Roman" w:hAnsi="Times New Roman"/>
          <w:b/>
          <w:sz w:val="20"/>
        </w:rPr>
      </w:pPr>
    </w:p>
    <w:p w:rsidR="00105E78" w:rsidRPr="002D67CE" w:rsidRDefault="00105E78">
      <w:pPr>
        <w:jc w:val="both"/>
        <w:rPr>
          <w:rFonts w:ascii="Times New Roman" w:hAnsi="Times New Roman"/>
          <w:b/>
        </w:rPr>
      </w:pPr>
      <w:r w:rsidRPr="002D67CE">
        <w:rPr>
          <w:rFonts w:ascii="Times New Roman" w:hAnsi="Times New Roman"/>
          <w:b/>
        </w:rPr>
        <w:t>5.5. Информация о лицах, входящих в состав органов контроля за финансово-хозяйственной деятельностью эмитента</w:t>
      </w:r>
    </w:p>
    <w:p w:rsidR="00105E78" w:rsidRPr="002D67CE" w:rsidRDefault="00105E78">
      <w:pPr>
        <w:ind w:left="200"/>
        <w:rPr>
          <w:rFonts w:ascii="Times New Roman" w:hAnsi="Times New Roman"/>
          <w:b/>
          <w:i/>
          <w:sz w:val="20"/>
        </w:rPr>
      </w:pPr>
      <w:r w:rsidRPr="002D67CE">
        <w:rPr>
          <w:rFonts w:ascii="Times New Roman" w:hAnsi="Times New Roman"/>
          <w:sz w:val="20"/>
        </w:rPr>
        <w:t>Наименование органа контроля за финансово-хозяйственной деятельностью эмитента:</w:t>
      </w:r>
      <w:r w:rsidRPr="002D67CE">
        <w:rPr>
          <w:rFonts w:ascii="Times New Roman" w:hAnsi="Times New Roman"/>
          <w:b/>
          <w:i/>
          <w:sz w:val="20"/>
        </w:rPr>
        <w:t xml:space="preserve"> Ревизор</w:t>
      </w:r>
    </w:p>
    <w:p w:rsidR="00105E78" w:rsidRPr="002D67CE" w:rsidRDefault="00105E78">
      <w:pPr>
        <w:ind w:left="200"/>
        <w:rPr>
          <w:rFonts w:ascii="Times New Roman" w:hAnsi="Times New Roman"/>
          <w:sz w:val="20"/>
        </w:rPr>
      </w:pPr>
    </w:p>
    <w:p w:rsidR="00105E78" w:rsidRPr="002D67CE" w:rsidRDefault="00105E78">
      <w:pPr>
        <w:ind w:left="200"/>
        <w:rPr>
          <w:rFonts w:ascii="Times New Roman" w:hAnsi="Times New Roman"/>
          <w:b/>
          <w:i/>
          <w:sz w:val="20"/>
        </w:rPr>
      </w:pPr>
      <w:r w:rsidRPr="002D67CE">
        <w:rPr>
          <w:rFonts w:ascii="Times New Roman" w:hAnsi="Times New Roman"/>
          <w:sz w:val="20"/>
        </w:rPr>
        <w:t>ФИО:</w:t>
      </w:r>
      <w:r w:rsidRPr="002D67CE">
        <w:rPr>
          <w:rFonts w:ascii="Times New Roman" w:hAnsi="Times New Roman"/>
          <w:b/>
          <w:i/>
          <w:sz w:val="20"/>
        </w:rPr>
        <w:t xml:space="preserve"> Мещанинов Михаил Александрович</w:t>
      </w:r>
    </w:p>
    <w:p w:rsidR="00105E78" w:rsidRPr="002D67CE" w:rsidRDefault="00105E78">
      <w:pPr>
        <w:ind w:left="200"/>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Год рождения:</w:t>
      </w:r>
      <w:r w:rsidRPr="002D67CE">
        <w:rPr>
          <w:rFonts w:ascii="Times New Roman" w:hAnsi="Times New Roman"/>
          <w:b/>
          <w:i/>
          <w:sz w:val="20"/>
        </w:rPr>
        <w:t xml:space="preserve"> 1966</w:t>
      </w:r>
    </w:p>
    <w:p w:rsidR="00105E78" w:rsidRPr="002D67CE" w:rsidRDefault="00105E78">
      <w:pPr>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sz w:val="20"/>
        </w:rPr>
        <w:t xml:space="preserve">Образование: </w:t>
      </w:r>
      <w:r w:rsidRPr="002D67CE">
        <w:rPr>
          <w:rFonts w:ascii="Times New Roman" w:hAnsi="Times New Roman"/>
          <w:b/>
          <w:i/>
          <w:sz w:val="20"/>
        </w:rPr>
        <w:t>среднее специальное (Раменское среднее профтехучилище №3)</w:t>
      </w:r>
      <w:r w:rsidRPr="002D67CE">
        <w:rPr>
          <w:rFonts w:ascii="Times New Roman" w:hAnsi="Times New Roman"/>
          <w:b/>
          <w:sz w:val="20"/>
        </w:rPr>
        <w:t>.</w:t>
      </w:r>
    </w:p>
    <w:p w:rsidR="00105E78" w:rsidRPr="002D67CE" w:rsidRDefault="00105E78">
      <w:pPr>
        <w:ind w:left="200"/>
        <w:jc w:val="both"/>
        <w:rPr>
          <w:rFonts w:ascii="Times New Roman" w:hAnsi="Times New Roman"/>
          <w:sz w:val="20"/>
        </w:rPr>
      </w:pPr>
      <w:r w:rsidRPr="002D67CE">
        <w:rPr>
          <w:rFonts w:ascii="Times New Roman" w:hAnsi="Times New Roman"/>
          <w:sz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05E78" w:rsidRPr="002D67CE" w:rsidRDefault="00105E78">
      <w:pPr>
        <w:rPr>
          <w:rFonts w:ascii="Times New Roman" w:hAnsi="Times New Roman"/>
          <w:sz w:val="20"/>
        </w:rPr>
      </w:pPr>
    </w:p>
    <w:tbl>
      <w:tblPr>
        <w:tblW w:w="0" w:type="auto"/>
        <w:tblInd w:w="108" w:type="dxa"/>
        <w:tblCellMar>
          <w:left w:w="10" w:type="dxa"/>
          <w:right w:w="10" w:type="dxa"/>
        </w:tblCellMar>
        <w:tblLook w:val="0000"/>
      </w:tblPr>
      <w:tblGrid>
        <w:gridCol w:w="1199"/>
        <w:gridCol w:w="1239"/>
        <w:gridCol w:w="3213"/>
        <w:gridCol w:w="3812"/>
      </w:tblGrid>
      <w:tr w:rsidR="00105E78" w:rsidRPr="002D67CE">
        <w:trPr>
          <w:trHeight w:val="1"/>
        </w:trPr>
        <w:tc>
          <w:tcPr>
            <w:tcW w:w="24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b/>
                <w:sz w:val="20"/>
              </w:rPr>
              <w:t>Период</w:t>
            </w:r>
          </w:p>
        </w:tc>
        <w:tc>
          <w:tcPr>
            <w:tcW w:w="32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b/>
                <w:sz w:val="20"/>
              </w:rPr>
              <w:t>Наименование организации</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5E78" w:rsidRPr="002D67CE" w:rsidRDefault="00105E78">
            <w:pPr>
              <w:tabs>
                <w:tab w:val="left" w:pos="0"/>
              </w:tabs>
              <w:jc w:val="center"/>
              <w:rPr>
                <w:rFonts w:ascii="Times New Roman" w:hAnsi="Times New Roman"/>
              </w:rPr>
            </w:pPr>
            <w:r w:rsidRPr="002D67CE">
              <w:rPr>
                <w:rFonts w:ascii="Times New Roman" w:hAnsi="Times New Roman"/>
                <w:b/>
                <w:sz w:val="20"/>
              </w:rPr>
              <w:t>Должность</w:t>
            </w:r>
          </w:p>
        </w:tc>
      </w:tr>
      <w:tr w:rsidR="00105E78" w:rsidRPr="002D67CE">
        <w:trPr>
          <w:trHeight w:val="1"/>
        </w:trPr>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b/>
                <w:sz w:val="20"/>
              </w:rPr>
              <w:t>С</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b/>
                <w:sz w:val="20"/>
              </w:rPr>
              <w:t>По</w:t>
            </w:r>
          </w:p>
        </w:tc>
        <w:tc>
          <w:tcPr>
            <w:tcW w:w="3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spacing w:after="200" w:line="276" w:lineRule="auto"/>
              <w:rPr>
                <w:rFonts w:ascii="Times New Roman" w:hAnsi="Times New Roman"/>
              </w:rPr>
            </w:pPr>
          </w:p>
        </w:tc>
        <w:tc>
          <w:tcPr>
            <w:tcW w:w="3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spacing w:after="200" w:line="276" w:lineRule="auto"/>
              <w:rPr>
                <w:rFonts w:ascii="Times New Roman" w:hAnsi="Times New Roman"/>
              </w:rPr>
            </w:pPr>
          </w:p>
        </w:tc>
      </w:tr>
      <w:tr w:rsidR="00105E78" w:rsidRPr="002D67CE">
        <w:trPr>
          <w:trHeight w:val="150"/>
        </w:trPr>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2010</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2013</w:t>
            </w:r>
          </w:p>
        </w:tc>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ООО «ОРИОН»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Генеральный директор</w:t>
            </w:r>
          </w:p>
        </w:tc>
      </w:tr>
      <w:tr w:rsidR="00105E78" w:rsidRPr="002D67CE">
        <w:trPr>
          <w:trHeight w:val="150"/>
        </w:trPr>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2013</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ООО «ОРИОН»</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Коммерческий директор</w:t>
            </w:r>
          </w:p>
        </w:tc>
      </w:tr>
      <w:tr w:rsidR="00105E78" w:rsidRPr="002D67CE">
        <w:trPr>
          <w:trHeight w:val="150"/>
        </w:trPr>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2015</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center"/>
              <w:rPr>
                <w:rFonts w:ascii="Times New Roman" w:hAnsi="Times New Roman"/>
              </w:rPr>
            </w:pPr>
            <w:r w:rsidRPr="002D67CE">
              <w:rPr>
                <w:rFonts w:ascii="Times New Roman" w:hAnsi="Times New Roman"/>
                <w:sz w:val="20"/>
              </w:rPr>
              <w:t>н.в.</w:t>
            </w:r>
          </w:p>
        </w:tc>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ПАО «ЭКОСИСТЕМА»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5E78" w:rsidRPr="002D67CE" w:rsidRDefault="00105E78">
            <w:pPr>
              <w:tabs>
                <w:tab w:val="left" w:pos="0"/>
              </w:tabs>
              <w:jc w:val="both"/>
              <w:rPr>
                <w:rFonts w:ascii="Times New Roman" w:hAnsi="Times New Roman"/>
              </w:rPr>
            </w:pPr>
            <w:r w:rsidRPr="002D67CE">
              <w:rPr>
                <w:rFonts w:ascii="Times New Roman" w:hAnsi="Times New Roman"/>
                <w:sz w:val="20"/>
              </w:rPr>
              <w:t>Ревизор</w:t>
            </w:r>
          </w:p>
        </w:tc>
      </w:tr>
    </w:tbl>
    <w:p w:rsidR="00105E78" w:rsidRPr="002D67CE" w:rsidRDefault="00105E78">
      <w:pPr>
        <w:rPr>
          <w:rFonts w:ascii="Times New Roman" w:hAnsi="Times New Roman"/>
          <w:sz w:val="20"/>
        </w:rPr>
      </w:pPr>
    </w:p>
    <w:p w:rsidR="00105E78" w:rsidRPr="002D67CE" w:rsidRDefault="00105E78">
      <w:pPr>
        <w:ind w:left="200"/>
        <w:rPr>
          <w:rFonts w:ascii="Times New Roman" w:hAnsi="Times New Roman"/>
          <w:sz w:val="20"/>
        </w:rPr>
      </w:pPr>
      <w:r w:rsidRPr="002D67CE">
        <w:rPr>
          <w:rFonts w:ascii="Times New Roman" w:hAnsi="Times New Roman"/>
          <w:b/>
          <w:i/>
          <w:sz w:val="20"/>
        </w:rPr>
        <w:t>Доли участия в уставном капитале эмитента: 10%.</w:t>
      </w:r>
    </w:p>
    <w:p w:rsidR="00105E78" w:rsidRPr="002D67CE" w:rsidRDefault="00105E78">
      <w:pPr>
        <w:ind w:left="200"/>
        <w:rPr>
          <w:rFonts w:ascii="Times New Roman" w:hAnsi="Times New Roman"/>
          <w:sz w:val="20"/>
        </w:rPr>
      </w:pPr>
      <w:r w:rsidRPr="002D67CE">
        <w:rPr>
          <w:rFonts w:ascii="Times New Roman" w:hAnsi="Times New Roman"/>
          <w:sz w:val="20"/>
        </w:rPr>
        <w:t>Доли участия лица в уставном (складочном) капитале (паевом фонде) дочерних и зависимых обществ эмитента</w:t>
      </w:r>
    </w:p>
    <w:p w:rsidR="00105E78" w:rsidRPr="002D67CE" w:rsidRDefault="00105E78">
      <w:pPr>
        <w:ind w:left="400"/>
        <w:rPr>
          <w:rFonts w:ascii="Times New Roman" w:hAnsi="Times New Roman"/>
          <w:sz w:val="20"/>
        </w:rPr>
      </w:pPr>
      <w:r w:rsidRPr="002D67CE">
        <w:rPr>
          <w:rFonts w:ascii="Times New Roman" w:hAnsi="Times New Roman"/>
          <w:b/>
          <w:i/>
          <w:sz w:val="20"/>
        </w:rPr>
        <w:t>Лицо указанных долей не имеет</w:t>
      </w:r>
    </w:p>
    <w:p w:rsidR="00105E78" w:rsidRPr="002D67CE" w:rsidRDefault="00105E78">
      <w:pPr>
        <w:ind w:left="200"/>
        <w:rPr>
          <w:rFonts w:ascii="Times New Roman" w:hAnsi="Times New Roman"/>
          <w:sz w:val="20"/>
        </w:rPr>
      </w:pPr>
      <w:r w:rsidRPr="002D67CE">
        <w:rPr>
          <w:rFonts w:ascii="Times New Roman" w:hAnsi="Times New Roman"/>
          <w:sz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05E78" w:rsidRPr="002D67CE" w:rsidRDefault="00105E78">
      <w:pPr>
        <w:ind w:left="400"/>
        <w:rPr>
          <w:rFonts w:ascii="Times New Roman" w:hAnsi="Times New Roman"/>
          <w:sz w:val="20"/>
        </w:rPr>
      </w:pPr>
      <w:r w:rsidRPr="002D67CE">
        <w:rPr>
          <w:rFonts w:ascii="Times New Roman" w:hAnsi="Times New Roman"/>
          <w:b/>
          <w:i/>
          <w:sz w:val="20"/>
        </w:rPr>
        <w:t>Указанных родственных связей нет</w:t>
      </w:r>
    </w:p>
    <w:p w:rsidR="00105E78" w:rsidRPr="002D67CE" w:rsidRDefault="00105E78">
      <w:pPr>
        <w:ind w:left="200"/>
        <w:rPr>
          <w:rFonts w:ascii="Times New Roman" w:hAnsi="Times New Roman"/>
          <w:sz w:val="20"/>
        </w:rPr>
      </w:pPr>
      <w:r w:rsidRPr="002D67CE">
        <w:rPr>
          <w:rFonts w:ascii="Times New Roman" w:hAnsi="Times New Roman"/>
          <w:sz w:val="20"/>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05E78" w:rsidRPr="002D67CE" w:rsidRDefault="00105E78">
      <w:pPr>
        <w:ind w:left="400"/>
        <w:rPr>
          <w:rFonts w:ascii="Times New Roman" w:hAnsi="Times New Roman"/>
          <w:sz w:val="20"/>
        </w:rPr>
      </w:pPr>
      <w:r w:rsidRPr="002D67CE">
        <w:rPr>
          <w:rFonts w:ascii="Times New Roman" w:hAnsi="Times New Roman"/>
          <w:b/>
          <w:i/>
          <w:sz w:val="20"/>
        </w:rPr>
        <w:t>Лицо к указанным видам ответственности не привлекалось</w:t>
      </w:r>
    </w:p>
    <w:p w:rsidR="00105E78" w:rsidRPr="002D67CE" w:rsidRDefault="00105E78">
      <w:pPr>
        <w:ind w:left="200"/>
        <w:rPr>
          <w:rFonts w:ascii="Times New Roman" w:hAnsi="Times New Roman"/>
          <w:sz w:val="20"/>
        </w:rPr>
      </w:pPr>
      <w:r w:rsidRPr="002D67CE">
        <w:rPr>
          <w:rFonts w:ascii="Times New Roman" w:hAnsi="Times New Roman"/>
          <w:sz w:val="20"/>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105E78" w:rsidRPr="002D67CE" w:rsidRDefault="00105E78">
      <w:pPr>
        <w:ind w:left="400"/>
        <w:rPr>
          <w:rFonts w:ascii="Times New Roman" w:hAnsi="Times New Roman"/>
          <w:b/>
          <w:i/>
          <w:sz w:val="20"/>
        </w:rPr>
      </w:pPr>
      <w:r w:rsidRPr="002D67CE">
        <w:rPr>
          <w:rFonts w:ascii="Times New Roman" w:hAnsi="Times New Roman"/>
          <w:b/>
          <w:i/>
          <w:sz w:val="20"/>
        </w:rPr>
        <w:t>Лицо указанных должностей не занимало</w:t>
      </w:r>
    </w:p>
    <w:p w:rsidR="00105E78" w:rsidRPr="002D67CE" w:rsidRDefault="00105E78">
      <w:pPr>
        <w:ind w:left="4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5.6. Сведения о размере вознаграждения и (или) компенсации расходов по органу контроля за финансово-хозяйственной деятельностью эмитента</w:t>
      </w:r>
    </w:p>
    <w:p w:rsidR="00105E78" w:rsidRPr="002D67CE" w:rsidRDefault="00105E78">
      <w:pPr>
        <w:ind w:left="200"/>
        <w:jc w:val="both"/>
        <w:rPr>
          <w:rFonts w:ascii="Times New Roman" w:hAnsi="Times New Roman"/>
          <w:sz w:val="20"/>
        </w:rPr>
      </w:pPr>
      <w:r w:rsidRPr="002D67CE">
        <w:rPr>
          <w:rFonts w:ascii="Times New Roman" w:hAnsi="Times New Roman"/>
          <w:sz w:val="20"/>
        </w:rPr>
        <w:t>Вознаграждения</w:t>
      </w:r>
    </w:p>
    <w:p w:rsidR="00105E78" w:rsidRPr="002D67CE" w:rsidRDefault="00105E78">
      <w:pPr>
        <w:ind w:left="400"/>
        <w:jc w:val="both"/>
        <w:rPr>
          <w:rFonts w:ascii="Times New Roman" w:hAnsi="Times New Roman"/>
          <w:sz w:val="20"/>
        </w:rPr>
      </w:pPr>
      <w:r w:rsidRPr="002D67CE">
        <w:rPr>
          <w:rFonts w:ascii="Times New Roman" w:hAnsi="Times New Roman"/>
          <w:sz w:val="20"/>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105E78" w:rsidRPr="002D67CE" w:rsidRDefault="00105E78">
      <w:pPr>
        <w:ind w:left="400"/>
        <w:jc w:val="both"/>
        <w:rPr>
          <w:rFonts w:ascii="Times New Roman" w:hAnsi="Times New Roman"/>
          <w:sz w:val="20"/>
        </w:rPr>
      </w:pPr>
      <w:r w:rsidRPr="002D67CE">
        <w:rPr>
          <w:rFonts w:ascii="Times New Roman" w:hAnsi="Times New Roman"/>
          <w:sz w:val="20"/>
        </w:rPr>
        <w:t>Единица измерения:</w:t>
      </w:r>
      <w:r w:rsidRPr="002D67CE">
        <w:rPr>
          <w:rFonts w:ascii="Times New Roman" w:hAnsi="Times New Roman"/>
          <w:b/>
          <w:i/>
          <w:sz w:val="20"/>
        </w:rPr>
        <w:t xml:space="preserve"> тыс. руб.</w:t>
      </w:r>
    </w:p>
    <w:p w:rsidR="00105E78" w:rsidRPr="002D67CE" w:rsidRDefault="00105E78">
      <w:pPr>
        <w:ind w:left="400"/>
        <w:jc w:val="both"/>
        <w:rPr>
          <w:rFonts w:ascii="Times New Roman" w:hAnsi="Times New Roman"/>
          <w:sz w:val="20"/>
        </w:rPr>
      </w:pPr>
      <w:r w:rsidRPr="002D67CE">
        <w:rPr>
          <w:rFonts w:ascii="Times New Roman" w:hAnsi="Times New Roman"/>
          <w:sz w:val="20"/>
        </w:rPr>
        <w:t>Наименование органа контроля за финансово-хозяйственной деятельностью эмитента:</w:t>
      </w:r>
      <w:r w:rsidRPr="002D67CE">
        <w:rPr>
          <w:rFonts w:ascii="Times New Roman" w:hAnsi="Times New Roman"/>
          <w:b/>
          <w:i/>
          <w:sz w:val="20"/>
        </w:rPr>
        <w:t xml:space="preserve"> Ревизионная комиссия</w:t>
      </w:r>
    </w:p>
    <w:p w:rsidR="00105E78" w:rsidRPr="002D67CE" w:rsidRDefault="00105E78">
      <w:pPr>
        <w:ind w:left="400"/>
        <w:jc w:val="both"/>
        <w:rPr>
          <w:rFonts w:ascii="Times New Roman" w:hAnsi="Times New Roman"/>
          <w:sz w:val="20"/>
        </w:rPr>
      </w:pPr>
      <w:r w:rsidRPr="002D67CE">
        <w:rPr>
          <w:rFonts w:ascii="Times New Roman" w:hAnsi="Times New Roman"/>
          <w:sz w:val="20"/>
        </w:rPr>
        <w:t>Вознаграждение за участие в работе органа контроля</w:t>
      </w:r>
    </w:p>
    <w:p w:rsidR="00105E78" w:rsidRPr="002D67CE" w:rsidRDefault="00105E78">
      <w:pPr>
        <w:ind w:left="600"/>
        <w:jc w:val="both"/>
        <w:rPr>
          <w:rFonts w:ascii="Times New Roman" w:hAnsi="Times New Roman"/>
          <w:sz w:val="20"/>
        </w:rPr>
      </w:pPr>
      <w:r w:rsidRPr="002D67CE">
        <w:rPr>
          <w:rFonts w:ascii="Times New Roman" w:hAnsi="Times New Roman"/>
          <w:sz w:val="20"/>
        </w:rPr>
        <w:t>Единица измерения:</w:t>
      </w:r>
      <w:r w:rsidRPr="002D67CE">
        <w:rPr>
          <w:rFonts w:ascii="Times New Roman" w:hAnsi="Times New Roman"/>
          <w:b/>
          <w:i/>
          <w:sz w:val="20"/>
        </w:rPr>
        <w:t xml:space="preserve"> тыс. руб.</w:t>
      </w:r>
    </w:p>
    <w:p w:rsidR="00105E78" w:rsidRPr="002D67CE" w:rsidRDefault="00105E78">
      <w:pPr>
        <w:rPr>
          <w:rFonts w:ascii="Times New Roman" w:hAnsi="Times New Roman"/>
          <w:sz w:val="16"/>
        </w:rPr>
      </w:pPr>
    </w:p>
    <w:tbl>
      <w:tblPr>
        <w:tblW w:w="0" w:type="auto"/>
        <w:tblInd w:w="-8" w:type="dxa"/>
        <w:tblCellMar>
          <w:left w:w="10" w:type="dxa"/>
          <w:right w:w="10" w:type="dxa"/>
        </w:tblCellMar>
        <w:tblLook w:val="0000"/>
      </w:tblPr>
      <w:tblGrid>
        <w:gridCol w:w="6492"/>
        <w:gridCol w:w="1360"/>
      </w:tblGrid>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Наименование показателя</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rsidP="0061255E">
            <w:pPr>
              <w:jc w:val="center"/>
              <w:rPr>
                <w:rFonts w:ascii="Times New Roman" w:hAnsi="Times New Roman"/>
              </w:rPr>
            </w:pPr>
            <w:r w:rsidRPr="002D67CE">
              <w:rPr>
                <w:rFonts w:ascii="Times New Roman" w:hAnsi="Times New Roman"/>
                <w:sz w:val="20"/>
              </w:rPr>
              <w:t>2016</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Заработная плата</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Премии</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Комиссионные</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Иные виды вознаграждений</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ИТОГО</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bl>
    <w:p w:rsidR="00105E78" w:rsidRPr="002D67CE" w:rsidRDefault="00105E78">
      <w:pPr>
        <w:rPr>
          <w:rFonts w:ascii="Times New Roman" w:hAnsi="Times New Roman"/>
          <w:sz w:val="20"/>
        </w:rPr>
      </w:pPr>
    </w:p>
    <w:p w:rsidR="00105E78" w:rsidRPr="002D67CE" w:rsidRDefault="00105E78">
      <w:pPr>
        <w:ind w:left="600"/>
        <w:rPr>
          <w:rFonts w:ascii="Times New Roman" w:hAnsi="Times New Roman"/>
          <w:sz w:val="20"/>
        </w:rPr>
      </w:pPr>
      <w:r w:rsidRPr="002D67CE">
        <w:rPr>
          <w:rFonts w:ascii="Times New Roman" w:hAnsi="Times New Roman"/>
          <w:sz w:val="20"/>
        </w:rPr>
        <w:t>Cведения о существующих соглашениях относительно таких выплат в текущем финансовом году:</w:t>
      </w:r>
      <w:r w:rsidRPr="002D67CE">
        <w:rPr>
          <w:rFonts w:ascii="Times New Roman" w:hAnsi="Times New Roman"/>
          <w:sz w:val="20"/>
        </w:rPr>
        <w:br/>
      </w:r>
      <w:r w:rsidRPr="002D67CE">
        <w:rPr>
          <w:rFonts w:ascii="Times New Roman" w:hAnsi="Times New Roman"/>
          <w:b/>
          <w:i/>
          <w:sz w:val="20"/>
        </w:rPr>
        <w:t>Не предусмотрено.</w:t>
      </w:r>
    </w:p>
    <w:p w:rsidR="00105E78" w:rsidRPr="002D67CE" w:rsidRDefault="00105E78">
      <w:pPr>
        <w:ind w:left="200"/>
        <w:rPr>
          <w:rFonts w:ascii="Times New Roman" w:hAnsi="Times New Roman"/>
          <w:b/>
          <w:i/>
          <w:sz w:val="20"/>
        </w:rPr>
      </w:pPr>
      <w:r w:rsidRPr="002D67CE">
        <w:rPr>
          <w:rFonts w:ascii="Times New Roman" w:hAnsi="Times New Roman"/>
          <w:sz w:val="20"/>
        </w:rPr>
        <w:t>Дополнительная информация:</w:t>
      </w:r>
      <w:r w:rsidRPr="002D67CE">
        <w:rPr>
          <w:rFonts w:ascii="Times New Roman" w:hAnsi="Times New Roman"/>
          <w:sz w:val="20"/>
        </w:rPr>
        <w:br/>
      </w:r>
      <w:r w:rsidRPr="002D67CE">
        <w:rPr>
          <w:rFonts w:ascii="Times New Roman" w:hAnsi="Times New Roman"/>
          <w:b/>
          <w:i/>
          <w:sz w:val="20"/>
        </w:rPr>
        <w:t>Нет.</w:t>
      </w:r>
    </w:p>
    <w:p w:rsidR="00105E78" w:rsidRPr="002D67CE" w:rsidRDefault="00105E78">
      <w:pPr>
        <w:ind w:left="2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105E78" w:rsidRPr="002D67CE" w:rsidRDefault="00105E78">
      <w:pPr>
        <w:ind w:left="200"/>
        <w:rPr>
          <w:rFonts w:ascii="Times New Roman" w:hAnsi="Times New Roman"/>
          <w:sz w:val="20"/>
        </w:rPr>
      </w:pPr>
      <w:r w:rsidRPr="002D67CE">
        <w:rPr>
          <w:rFonts w:ascii="Times New Roman" w:hAnsi="Times New Roman"/>
          <w:sz w:val="20"/>
        </w:rPr>
        <w:t>Единица измерения:</w:t>
      </w:r>
      <w:r w:rsidRPr="002D67CE">
        <w:rPr>
          <w:rFonts w:ascii="Times New Roman" w:hAnsi="Times New Roman"/>
          <w:b/>
          <w:i/>
          <w:sz w:val="20"/>
        </w:rPr>
        <w:t xml:space="preserve"> руб.</w:t>
      </w:r>
    </w:p>
    <w:p w:rsidR="00105E78" w:rsidRPr="002D67CE" w:rsidRDefault="00105E78">
      <w:pPr>
        <w:rPr>
          <w:rFonts w:ascii="Times New Roman" w:hAnsi="Times New Roman"/>
          <w:sz w:val="20"/>
        </w:rPr>
      </w:pPr>
    </w:p>
    <w:tbl>
      <w:tblPr>
        <w:tblW w:w="0" w:type="auto"/>
        <w:tblInd w:w="-8" w:type="dxa"/>
        <w:tblCellMar>
          <w:left w:w="10" w:type="dxa"/>
          <w:right w:w="10" w:type="dxa"/>
        </w:tblCellMar>
        <w:tblLook w:val="0000"/>
      </w:tblPr>
      <w:tblGrid>
        <w:gridCol w:w="6492"/>
        <w:gridCol w:w="1360"/>
      </w:tblGrid>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Наименование показателя</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rsidP="0061255E">
            <w:pPr>
              <w:jc w:val="center"/>
              <w:rPr>
                <w:rFonts w:ascii="Times New Roman" w:hAnsi="Times New Roman"/>
              </w:rPr>
            </w:pPr>
            <w:r w:rsidRPr="002D67CE">
              <w:rPr>
                <w:rFonts w:ascii="Times New Roman" w:hAnsi="Times New Roman"/>
                <w:sz w:val="20"/>
              </w:rPr>
              <w:t>2016</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Средняя численность работников, чел.</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12</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Фонд начисленной заработной платы работников за отчетный период</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1693462</w:t>
            </w:r>
          </w:p>
        </w:tc>
      </w:tr>
      <w:tr w:rsidR="00105E78" w:rsidRPr="002D67CE">
        <w:trPr>
          <w:trHeight w:val="1"/>
        </w:trPr>
        <w:tc>
          <w:tcPr>
            <w:tcW w:w="6492"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rPr>
                <w:rFonts w:ascii="Times New Roman" w:hAnsi="Times New Roman"/>
              </w:rPr>
            </w:pPr>
            <w:r w:rsidRPr="002D67CE">
              <w:rPr>
                <w:rFonts w:ascii="Times New Roman" w:hAnsi="Times New Roman"/>
                <w:sz w:val="20"/>
              </w:rPr>
              <w:t>Выплаты социального характера работников за отчетный период</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72" w:type="dxa"/>
              <w:right w:w="72" w:type="dxa"/>
            </w:tcMar>
          </w:tcPr>
          <w:p w:rsidR="00105E78" w:rsidRPr="002D67CE" w:rsidRDefault="00105E78">
            <w:pPr>
              <w:jc w:val="center"/>
              <w:rPr>
                <w:rFonts w:ascii="Times New Roman" w:hAnsi="Times New Roman"/>
              </w:rPr>
            </w:pPr>
            <w:r w:rsidRPr="002D67CE">
              <w:rPr>
                <w:rFonts w:ascii="Times New Roman" w:hAnsi="Times New Roman"/>
                <w:sz w:val="20"/>
              </w:rPr>
              <w:t>0</w:t>
            </w:r>
          </w:p>
        </w:tc>
      </w:tr>
    </w:tbl>
    <w:p w:rsidR="00105E78" w:rsidRPr="002D67CE" w:rsidRDefault="00105E78">
      <w:pPr>
        <w:ind w:left="200"/>
        <w:jc w:val="both"/>
        <w:rPr>
          <w:rFonts w:ascii="Times New Roman" w:hAnsi="Times New Roman"/>
          <w:b/>
          <w:i/>
          <w:sz w:val="20"/>
        </w:rPr>
      </w:pPr>
    </w:p>
    <w:p w:rsidR="00105E78" w:rsidRPr="002D67CE" w:rsidRDefault="00105E78" w:rsidP="00C2568F">
      <w:pPr>
        <w:ind w:left="200"/>
        <w:jc w:val="both"/>
        <w:rPr>
          <w:rFonts w:ascii="Times New Roman" w:hAnsi="Times New Roman"/>
          <w:b/>
          <w:i/>
          <w:sz w:val="20"/>
        </w:rPr>
      </w:pPr>
      <w:r w:rsidRPr="002D67CE">
        <w:rPr>
          <w:rFonts w:ascii="Times New Roman" w:hAnsi="Times New Roman"/>
          <w:b/>
          <w:i/>
          <w:sz w:val="20"/>
        </w:rPr>
        <w:t>Изменения численности сотрудников эмитента не является для него существенными. В состав сотрудников не входят сотрудники, оказывающие существенное влияние на финансово-хозяйственную деятельность эмитента. Сотрудниками (работниками) эмитента профсоюзный орган не создавался.</w:t>
      </w:r>
    </w:p>
    <w:p w:rsidR="00105E78" w:rsidRPr="002D67CE" w:rsidRDefault="00105E78" w:rsidP="00C2568F">
      <w:pPr>
        <w:ind w:left="200"/>
        <w:jc w:val="both"/>
        <w:rPr>
          <w:rFonts w:ascii="Times New Roman" w:hAnsi="Times New Roman"/>
          <w:b/>
          <w:i/>
          <w:sz w:val="20"/>
        </w:rPr>
      </w:pPr>
    </w:p>
    <w:p w:rsidR="00105E78" w:rsidRPr="002D67CE" w:rsidRDefault="00105E78" w:rsidP="00C2568F">
      <w:pPr>
        <w:ind w:left="200"/>
        <w:jc w:val="both"/>
        <w:rPr>
          <w:rFonts w:ascii="Times New Roman" w:hAnsi="Times New Roman"/>
          <w:b/>
        </w:rPr>
      </w:pPr>
      <w:r w:rsidRPr="002D67CE">
        <w:rPr>
          <w:rFonts w:ascii="Times New Roman" w:hAnsi="Times New Roman"/>
          <w:b/>
        </w:rP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105E78" w:rsidRPr="002D67CE" w:rsidRDefault="00105E78">
      <w:pPr>
        <w:ind w:left="200"/>
        <w:jc w:val="both"/>
        <w:rPr>
          <w:rFonts w:ascii="Times New Roman" w:hAnsi="Times New Roman"/>
          <w:b/>
          <w:i/>
          <w:sz w:val="20"/>
        </w:rPr>
      </w:pPr>
      <w:r w:rsidRPr="002D67CE">
        <w:rPr>
          <w:rFonts w:ascii="Times New Roman" w:hAnsi="Times New Roman"/>
          <w:b/>
          <w:i/>
          <w:sz w:val="20"/>
        </w:rPr>
        <w:t>Эмитент не имеет обязательств перед сотрудниками (работниками), касающихся возможности их участия в уставном капитале эмитента</w:t>
      </w:r>
    </w:p>
    <w:p w:rsidR="00105E78" w:rsidRPr="002D67CE" w:rsidRDefault="00105E78">
      <w:pPr>
        <w:ind w:left="200"/>
        <w:jc w:val="both"/>
        <w:rPr>
          <w:rFonts w:ascii="Times New Roman" w:hAnsi="Times New Roman"/>
          <w:b/>
          <w:i/>
          <w:sz w:val="20"/>
        </w:rPr>
      </w:pPr>
    </w:p>
    <w:p w:rsidR="00105E78" w:rsidRPr="002D67CE" w:rsidRDefault="00105E78">
      <w:pPr>
        <w:jc w:val="both"/>
        <w:rPr>
          <w:rFonts w:ascii="Times New Roman" w:hAnsi="Times New Roman"/>
          <w:b/>
          <w:i/>
          <w:sz w:val="20"/>
        </w:rPr>
      </w:pPr>
    </w:p>
    <w:p w:rsidR="00105E78" w:rsidRPr="002D67CE" w:rsidRDefault="00105E78">
      <w:pPr>
        <w:ind w:left="200"/>
        <w:jc w:val="both"/>
        <w:rPr>
          <w:rFonts w:ascii="Times New Roman" w:hAnsi="Times New Roman"/>
          <w:sz w:val="20"/>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p>
    <w:p w:rsidR="00105E78" w:rsidRPr="002D67CE" w:rsidRDefault="00105E78">
      <w:pPr>
        <w:jc w:val="center"/>
        <w:rPr>
          <w:rFonts w:ascii="Times New Roman" w:hAnsi="Times New Roman"/>
          <w:b/>
          <w:sz w:val="28"/>
        </w:rPr>
      </w:pPr>
      <w:r w:rsidRPr="002D67CE">
        <w:rPr>
          <w:rFonts w:ascii="Times New Roman" w:hAnsi="Times New Roman"/>
          <w:b/>
          <w:sz w:val="28"/>
        </w:rPr>
        <w:t>Раздел VI. Сведения об участниках (акционерах) эмитента и о совершенных эмитентом сделках, в совершении которых имелась заинтересованность</w:t>
      </w:r>
    </w:p>
    <w:p w:rsidR="00105E78" w:rsidRPr="002D67CE" w:rsidRDefault="00105E78">
      <w:pPr>
        <w:rPr>
          <w:rFonts w:ascii="Times New Roman" w:hAnsi="Times New Roman"/>
          <w:b/>
        </w:rPr>
      </w:pPr>
      <w:r w:rsidRPr="002D67CE">
        <w:rPr>
          <w:rFonts w:ascii="Times New Roman" w:hAnsi="Times New Roman"/>
          <w:b/>
        </w:rPr>
        <w:t>6.1. Сведения об общем количестве акционеров (участников) эмитента</w:t>
      </w:r>
    </w:p>
    <w:p w:rsidR="00105E78" w:rsidRPr="002D67CE" w:rsidRDefault="00105E78">
      <w:pPr>
        <w:jc w:val="both"/>
        <w:rPr>
          <w:rFonts w:ascii="Times New Roman" w:hAnsi="Times New Roman"/>
          <w:sz w:val="20"/>
          <w:szCs w:val="20"/>
        </w:rPr>
      </w:pPr>
      <w:r w:rsidRPr="002D67CE">
        <w:rPr>
          <w:rFonts w:ascii="Times New Roman" w:hAnsi="Times New Roman"/>
          <w:sz w:val="20"/>
          <w:szCs w:val="20"/>
        </w:rPr>
        <w:t xml:space="preserve">Общее количество участников эмитента на дату окончания отчетного квартала: </w:t>
      </w:r>
      <w:r w:rsidRPr="002D67CE">
        <w:rPr>
          <w:rFonts w:ascii="Times New Roman" w:hAnsi="Times New Roman"/>
          <w:b/>
          <w:i/>
          <w:sz w:val="20"/>
          <w:szCs w:val="20"/>
        </w:rPr>
        <w:t>46</w:t>
      </w:r>
    </w:p>
    <w:p w:rsidR="00105E78" w:rsidRPr="002D67CE" w:rsidRDefault="00105E78">
      <w:pPr>
        <w:jc w:val="both"/>
        <w:rPr>
          <w:rFonts w:ascii="Times New Roman" w:hAnsi="Times New Roman"/>
          <w:sz w:val="20"/>
          <w:szCs w:val="20"/>
        </w:rPr>
      </w:pPr>
      <w:r w:rsidRPr="002D67CE">
        <w:rPr>
          <w:rFonts w:ascii="Times New Roman" w:hAnsi="Times New Roman"/>
          <w:sz w:val="20"/>
          <w:szCs w:val="20"/>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2D67CE">
        <w:rPr>
          <w:rFonts w:ascii="Times New Roman" w:hAnsi="Times New Roman"/>
          <w:b/>
          <w:i/>
          <w:sz w:val="20"/>
          <w:szCs w:val="20"/>
        </w:rPr>
        <w:t xml:space="preserve"> 47</w:t>
      </w:r>
    </w:p>
    <w:p w:rsidR="00105E78" w:rsidRPr="002D67CE" w:rsidRDefault="00105E78">
      <w:pPr>
        <w:jc w:val="both"/>
        <w:rPr>
          <w:rFonts w:ascii="Times New Roman" w:hAnsi="Times New Roman"/>
          <w:sz w:val="20"/>
          <w:szCs w:val="20"/>
        </w:rPr>
      </w:pPr>
      <w:r w:rsidRPr="002D67CE">
        <w:rPr>
          <w:rFonts w:ascii="Times New Roman" w:hAnsi="Times New Roman"/>
          <w:sz w:val="20"/>
          <w:szCs w:val="20"/>
        </w:rPr>
        <w:t>Общее количество номинальных держателей акций эмитента:</w:t>
      </w:r>
      <w:r w:rsidRPr="002D67CE">
        <w:rPr>
          <w:rFonts w:ascii="Times New Roman" w:hAnsi="Times New Roman"/>
          <w:b/>
          <w:i/>
          <w:sz w:val="20"/>
          <w:szCs w:val="20"/>
        </w:rPr>
        <w:t xml:space="preserve"> 1</w:t>
      </w:r>
    </w:p>
    <w:p w:rsidR="00105E78" w:rsidRPr="002D67CE" w:rsidRDefault="00105E78">
      <w:pPr>
        <w:jc w:val="both"/>
        <w:rPr>
          <w:rFonts w:ascii="Times New Roman" w:hAnsi="Times New Roman"/>
          <w:sz w:val="20"/>
          <w:szCs w:val="20"/>
        </w:rPr>
      </w:pPr>
    </w:p>
    <w:p w:rsidR="00105E78" w:rsidRPr="002D67CE" w:rsidRDefault="00105E78">
      <w:pPr>
        <w:jc w:val="both"/>
        <w:rPr>
          <w:rFonts w:ascii="Times New Roman" w:hAnsi="Times New Roman"/>
          <w:sz w:val="20"/>
        </w:rPr>
      </w:pPr>
      <w:r w:rsidRPr="002D67CE">
        <w:rPr>
          <w:rFonts w:ascii="Times New Roman" w:hAnsi="Times New Roman"/>
          <w:sz w:val="20"/>
          <w:szCs w:val="20"/>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w:t>
      </w:r>
      <w:r w:rsidRPr="002D67CE">
        <w:rPr>
          <w:rFonts w:ascii="Times New Roman" w:hAnsi="Times New Roman"/>
          <w:sz w:val="20"/>
        </w:rPr>
        <w:t xml:space="preserve"> которых они владели (владеют) акциями эмитента):</w:t>
      </w:r>
      <w:r w:rsidRPr="002D67CE">
        <w:rPr>
          <w:rFonts w:ascii="Times New Roman" w:hAnsi="Times New Roman"/>
          <w:b/>
          <w:i/>
          <w:sz w:val="20"/>
        </w:rPr>
        <w:t xml:space="preserve"> 47</w:t>
      </w:r>
    </w:p>
    <w:p w:rsidR="00105E78" w:rsidRPr="002D67CE" w:rsidRDefault="00105E78">
      <w:pPr>
        <w:jc w:val="both"/>
        <w:rPr>
          <w:rFonts w:ascii="Times New Roman" w:hAnsi="Times New Roman"/>
          <w:sz w:val="20"/>
        </w:rPr>
      </w:pPr>
      <w:r w:rsidRPr="002D67CE">
        <w:rPr>
          <w:rFonts w:ascii="Times New Roman" w:hAnsi="Times New Roman"/>
          <w:sz w:val="20"/>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2D67CE">
        <w:rPr>
          <w:rFonts w:ascii="Times New Roman" w:hAnsi="Times New Roman"/>
          <w:b/>
          <w:i/>
          <w:sz w:val="20"/>
        </w:rPr>
        <w:t xml:space="preserve"> 20.02.2017</w:t>
      </w:r>
    </w:p>
    <w:p w:rsidR="00105E78" w:rsidRPr="002D67CE" w:rsidRDefault="00105E78">
      <w:pPr>
        <w:jc w:val="both"/>
        <w:rPr>
          <w:rFonts w:ascii="Times New Roman" w:hAnsi="Times New Roman"/>
          <w:sz w:val="20"/>
        </w:rPr>
      </w:pPr>
      <w:r w:rsidRPr="002D67CE">
        <w:rPr>
          <w:rFonts w:ascii="Times New Roman" w:hAnsi="Times New Roman"/>
          <w:sz w:val="20"/>
        </w:rPr>
        <w:t>Владельцы обыкновенных акций эмитента, которые подлежали включению в такой список:</w:t>
      </w:r>
      <w:r w:rsidRPr="002D67CE">
        <w:rPr>
          <w:rFonts w:ascii="Times New Roman" w:hAnsi="Times New Roman"/>
          <w:b/>
          <w:i/>
          <w:sz w:val="20"/>
        </w:rPr>
        <w:t xml:space="preserve"> 46</w:t>
      </w:r>
    </w:p>
    <w:p w:rsidR="00105E78" w:rsidRPr="002D67CE" w:rsidRDefault="00105E78">
      <w:pPr>
        <w:jc w:val="both"/>
        <w:rPr>
          <w:rFonts w:ascii="Times New Roman" w:hAnsi="Times New Roman"/>
          <w:sz w:val="20"/>
        </w:rPr>
      </w:pPr>
      <w:r w:rsidRPr="002D67CE">
        <w:rPr>
          <w:rFonts w:ascii="Times New Roman" w:hAnsi="Times New Roman"/>
          <w:sz w:val="20"/>
        </w:rPr>
        <w:t>Владельцы привилегированных акций эмитента, которые подлежали включению в такой список:</w:t>
      </w:r>
      <w:r w:rsidRPr="002D67CE">
        <w:rPr>
          <w:rFonts w:ascii="Times New Roman" w:hAnsi="Times New Roman"/>
          <w:b/>
          <w:i/>
          <w:sz w:val="20"/>
        </w:rPr>
        <w:t xml:space="preserve"> 0</w:t>
      </w:r>
    </w:p>
    <w:p w:rsidR="00105E78" w:rsidRPr="002D67CE" w:rsidRDefault="00105E78">
      <w:pPr>
        <w:jc w:val="both"/>
        <w:rPr>
          <w:rFonts w:ascii="Times New Roman" w:hAnsi="Times New Roman"/>
          <w:sz w:val="20"/>
        </w:rPr>
      </w:pPr>
      <w:r w:rsidRPr="002D67CE">
        <w:rPr>
          <w:rFonts w:ascii="Times New Roman" w:hAnsi="Times New Roman"/>
          <w:sz w:val="20"/>
        </w:rPr>
        <w:t>Информация о количестве собственных акций, находящихся на балансе эмитента на дату окончания отчетного квартала</w:t>
      </w:r>
    </w:p>
    <w:p w:rsidR="00105E78" w:rsidRPr="002D67CE" w:rsidRDefault="00105E78" w:rsidP="002722C5">
      <w:pPr>
        <w:jc w:val="both"/>
        <w:rPr>
          <w:rFonts w:ascii="Times New Roman" w:hAnsi="Times New Roman"/>
          <w:sz w:val="20"/>
        </w:rPr>
      </w:pPr>
      <w:r w:rsidRPr="002D67CE">
        <w:rPr>
          <w:rFonts w:ascii="Times New Roman" w:hAnsi="Times New Roman"/>
          <w:b/>
          <w:i/>
          <w:sz w:val="20"/>
        </w:rPr>
        <w:t>Собственных акций, находящихся на балансе эмитента нет</w:t>
      </w:r>
    </w:p>
    <w:p w:rsidR="00105E78" w:rsidRPr="002D67CE" w:rsidRDefault="00105E78">
      <w:pPr>
        <w:jc w:val="both"/>
        <w:rPr>
          <w:rFonts w:ascii="Times New Roman" w:hAnsi="Times New Roman"/>
          <w:sz w:val="20"/>
        </w:rPr>
      </w:pPr>
      <w:r w:rsidRPr="002D67CE">
        <w:rPr>
          <w:rFonts w:ascii="Times New Roman" w:hAnsi="Times New Roman"/>
          <w:sz w:val="20"/>
        </w:rPr>
        <w:t>Информация о количестве акций эмитента, принадлежащих подконтрольным ему организациям</w:t>
      </w:r>
    </w:p>
    <w:p w:rsidR="00105E78" w:rsidRPr="002D67CE" w:rsidRDefault="00105E78" w:rsidP="002722C5">
      <w:pPr>
        <w:jc w:val="both"/>
        <w:rPr>
          <w:rFonts w:ascii="Times New Roman" w:hAnsi="Times New Roman"/>
          <w:b/>
          <w:i/>
          <w:sz w:val="20"/>
        </w:rPr>
      </w:pPr>
      <w:r w:rsidRPr="002D67CE">
        <w:rPr>
          <w:rFonts w:ascii="Times New Roman" w:hAnsi="Times New Roman"/>
          <w:b/>
          <w:i/>
          <w:sz w:val="20"/>
        </w:rPr>
        <w:t>Акций эмитента, принадлежащих подконтрольным ему организациям нет</w:t>
      </w:r>
    </w:p>
    <w:p w:rsidR="00105E78" w:rsidRPr="002D67CE" w:rsidRDefault="00105E78">
      <w:pPr>
        <w:ind w:left="200"/>
        <w:jc w:val="both"/>
        <w:rPr>
          <w:rFonts w:ascii="Times New Roman" w:hAnsi="Times New Roman"/>
          <w:sz w:val="20"/>
        </w:rPr>
      </w:pPr>
    </w:p>
    <w:p w:rsidR="00105E78" w:rsidRPr="002D67CE" w:rsidRDefault="00105E78">
      <w:pPr>
        <w:jc w:val="both"/>
        <w:rPr>
          <w:rFonts w:ascii="Times New Roman" w:hAnsi="Times New Roman"/>
          <w:b/>
        </w:rPr>
      </w:pPr>
      <w:r w:rsidRPr="002D67CE">
        <w:rPr>
          <w:rFonts w:ascii="Times New Roman" w:hAnsi="Times New Roman"/>
          <w:b/>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105E78" w:rsidRPr="002D67CE" w:rsidRDefault="00105E78">
      <w:pPr>
        <w:ind w:left="200"/>
        <w:rPr>
          <w:rFonts w:ascii="Times New Roman" w:hAnsi="Times New Roman"/>
          <w:sz w:val="20"/>
        </w:rPr>
      </w:pPr>
      <w:r w:rsidRPr="002D67CE">
        <w:rPr>
          <w:rFonts w:ascii="Times New Roman" w:hAnsi="Times New Roman"/>
          <w:sz w:val="20"/>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105E78" w:rsidRPr="002D67CE" w:rsidRDefault="00105E78">
      <w:pPr>
        <w:ind w:left="200"/>
        <w:rPr>
          <w:rFonts w:ascii="Times New Roman" w:hAnsi="Times New Roman"/>
          <w:b/>
          <w:i/>
          <w:sz w:val="20"/>
        </w:rPr>
      </w:pPr>
      <w:r w:rsidRPr="002D67CE">
        <w:rPr>
          <w:rFonts w:ascii="Times New Roman" w:hAnsi="Times New Roman"/>
          <w:b/>
          <w:i/>
          <w:sz w:val="20"/>
        </w:rPr>
        <w:t>1. Матвеев Владислав Геннадьевич</w:t>
      </w:r>
    </w:p>
    <w:p w:rsidR="00105E78" w:rsidRPr="002D67CE" w:rsidRDefault="00105E78">
      <w:pPr>
        <w:ind w:left="200"/>
        <w:rPr>
          <w:rFonts w:ascii="Times New Roman" w:hAnsi="Times New Roman"/>
          <w:i/>
          <w:sz w:val="20"/>
        </w:rPr>
      </w:pPr>
      <w:r w:rsidRPr="002D67CE">
        <w:rPr>
          <w:rFonts w:ascii="Times New Roman" w:hAnsi="Times New Roman"/>
          <w:sz w:val="20"/>
        </w:rPr>
        <w:t xml:space="preserve">Доля участия лица в уставном капитале эмитента: </w:t>
      </w:r>
      <w:r w:rsidRPr="002D67CE">
        <w:rPr>
          <w:rFonts w:ascii="Times New Roman" w:hAnsi="Times New Roman"/>
          <w:b/>
          <w:i/>
          <w:sz w:val="20"/>
        </w:rPr>
        <w:t xml:space="preserve">75% </w:t>
      </w:r>
    </w:p>
    <w:p w:rsidR="00105E78" w:rsidRPr="002D67CE" w:rsidRDefault="00105E78">
      <w:pPr>
        <w:ind w:firstLine="200"/>
        <w:jc w:val="both"/>
        <w:rPr>
          <w:rFonts w:ascii="Times New Roman" w:hAnsi="Times New Roman"/>
          <w:b/>
          <w:i/>
          <w:sz w:val="20"/>
        </w:rPr>
      </w:pPr>
      <w:r w:rsidRPr="002D67CE">
        <w:rPr>
          <w:rFonts w:ascii="Times New Roman" w:hAnsi="Times New Roman"/>
          <w:sz w:val="20"/>
        </w:rPr>
        <w:t xml:space="preserve">Доля принадлежащих лицу обыкновенных акций эмитента: </w:t>
      </w:r>
      <w:r w:rsidRPr="002D67CE">
        <w:rPr>
          <w:rFonts w:ascii="Times New Roman" w:hAnsi="Times New Roman"/>
          <w:b/>
          <w:i/>
          <w:sz w:val="20"/>
        </w:rPr>
        <w:t>75%</w:t>
      </w:r>
    </w:p>
    <w:p w:rsidR="00105E78" w:rsidRPr="002D67CE" w:rsidRDefault="00105E78">
      <w:pPr>
        <w:ind w:firstLine="200"/>
        <w:jc w:val="both"/>
        <w:rPr>
          <w:rFonts w:ascii="Times New Roman" w:hAnsi="Times New Roman"/>
          <w:b/>
          <w:i/>
          <w:sz w:val="20"/>
        </w:rPr>
      </w:pPr>
    </w:p>
    <w:p w:rsidR="00105E78" w:rsidRPr="002D67CE" w:rsidRDefault="00105E78">
      <w:pPr>
        <w:ind w:firstLine="200"/>
        <w:jc w:val="both"/>
        <w:rPr>
          <w:rFonts w:ascii="Times New Roman" w:hAnsi="Times New Roman"/>
          <w:b/>
          <w:i/>
          <w:sz w:val="20"/>
        </w:rPr>
      </w:pPr>
      <w:r w:rsidRPr="002D67CE">
        <w:rPr>
          <w:rFonts w:ascii="Times New Roman" w:hAnsi="Times New Roman"/>
          <w:b/>
          <w:i/>
          <w:sz w:val="20"/>
        </w:rPr>
        <w:t>Указанный акционер является физическим лицом, в связи с чем у него отсутствуют контролирующие лица.</w:t>
      </w:r>
    </w:p>
    <w:p w:rsidR="00105E78" w:rsidRPr="002D67CE" w:rsidRDefault="00105E78">
      <w:pPr>
        <w:ind w:firstLine="200"/>
        <w:jc w:val="both"/>
        <w:rPr>
          <w:rFonts w:ascii="Times New Roman" w:hAnsi="Times New Roman"/>
          <w:b/>
          <w:i/>
          <w:sz w:val="20"/>
        </w:rPr>
      </w:pPr>
      <w:r w:rsidRPr="002D67CE">
        <w:rPr>
          <w:rFonts w:ascii="Times New Roman" w:hAnsi="Times New Roman"/>
          <w:b/>
          <w:i/>
          <w:sz w:val="20"/>
        </w:rPr>
        <w:t>Акции эмитента, составляющие не менее чем пять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105E78" w:rsidRPr="002D67CE" w:rsidRDefault="00105E78" w:rsidP="00D52A9E">
      <w:pPr>
        <w:ind w:left="200"/>
        <w:rPr>
          <w:rFonts w:ascii="Times New Roman" w:hAnsi="Times New Roman"/>
          <w:b/>
          <w:i/>
          <w:sz w:val="20"/>
        </w:rPr>
      </w:pPr>
    </w:p>
    <w:p w:rsidR="00105E78" w:rsidRPr="002D67CE" w:rsidRDefault="00105E78" w:rsidP="00D52A9E">
      <w:pPr>
        <w:ind w:left="200"/>
        <w:rPr>
          <w:rFonts w:ascii="Times New Roman" w:hAnsi="Times New Roman"/>
          <w:b/>
          <w:i/>
          <w:sz w:val="20"/>
        </w:rPr>
      </w:pPr>
      <w:r w:rsidRPr="002D67CE">
        <w:rPr>
          <w:rFonts w:ascii="Times New Roman" w:hAnsi="Times New Roman"/>
          <w:b/>
          <w:i/>
          <w:sz w:val="20"/>
        </w:rPr>
        <w:t>2. Мещанинов Михаил Александрович</w:t>
      </w:r>
    </w:p>
    <w:p w:rsidR="00105E78" w:rsidRPr="002D67CE" w:rsidRDefault="00105E78" w:rsidP="00D52A9E">
      <w:pPr>
        <w:ind w:left="200"/>
        <w:rPr>
          <w:rFonts w:ascii="Times New Roman" w:hAnsi="Times New Roman"/>
          <w:i/>
          <w:sz w:val="20"/>
        </w:rPr>
      </w:pPr>
      <w:r w:rsidRPr="002D67CE">
        <w:rPr>
          <w:rFonts w:ascii="Times New Roman" w:hAnsi="Times New Roman"/>
          <w:sz w:val="20"/>
        </w:rPr>
        <w:t xml:space="preserve">Доля участия лица в уставном капитале эмитента: </w:t>
      </w:r>
      <w:r w:rsidRPr="002D67CE">
        <w:rPr>
          <w:rFonts w:ascii="Times New Roman" w:hAnsi="Times New Roman"/>
          <w:b/>
          <w:i/>
          <w:sz w:val="20"/>
        </w:rPr>
        <w:t xml:space="preserve">10% </w:t>
      </w:r>
    </w:p>
    <w:p w:rsidR="00105E78" w:rsidRPr="002D67CE" w:rsidRDefault="00105E78" w:rsidP="00D52A9E">
      <w:pPr>
        <w:ind w:firstLine="200"/>
        <w:jc w:val="both"/>
        <w:rPr>
          <w:rFonts w:ascii="Times New Roman" w:hAnsi="Times New Roman"/>
          <w:b/>
          <w:i/>
          <w:sz w:val="20"/>
        </w:rPr>
      </w:pPr>
      <w:r w:rsidRPr="002D67CE">
        <w:rPr>
          <w:rFonts w:ascii="Times New Roman" w:hAnsi="Times New Roman"/>
          <w:sz w:val="20"/>
        </w:rPr>
        <w:t xml:space="preserve">Доля принадлежащих лицу обыкновенных акций эмитента: </w:t>
      </w:r>
      <w:r w:rsidRPr="002D67CE">
        <w:rPr>
          <w:rFonts w:ascii="Times New Roman" w:hAnsi="Times New Roman"/>
          <w:b/>
          <w:i/>
          <w:sz w:val="20"/>
        </w:rPr>
        <w:t>10%</w:t>
      </w:r>
    </w:p>
    <w:p w:rsidR="00105E78" w:rsidRPr="002D67CE" w:rsidRDefault="00105E78" w:rsidP="00D52A9E">
      <w:pPr>
        <w:ind w:firstLine="200"/>
        <w:jc w:val="both"/>
        <w:rPr>
          <w:rFonts w:ascii="Times New Roman" w:hAnsi="Times New Roman"/>
          <w:b/>
          <w:i/>
          <w:sz w:val="20"/>
        </w:rPr>
      </w:pPr>
    </w:p>
    <w:p w:rsidR="00105E78" w:rsidRPr="002D67CE" w:rsidRDefault="00105E78" w:rsidP="00D52A9E">
      <w:pPr>
        <w:ind w:firstLine="200"/>
        <w:jc w:val="both"/>
        <w:rPr>
          <w:rFonts w:ascii="Times New Roman" w:hAnsi="Times New Roman"/>
          <w:b/>
          <w:i/>
          <w:sz w:val="20"/>
        </w:rPr>
      </w:pPr>
      <w:r w:rsidRPr="002D67CE">
        <w:rPr>
          <w:rFonts w:ascii="Times New Roman" w:hAnsi="Times New Roman"/>
          <w:b/>
          <w:i/>
          <w:sz w:val="20"/>
        </w:rPr>
        <w:t>Указанный акционер является физическим лицом, в связи с чем у него отсутствуют контролирующие лица.</w:t>
      </w:r>
    </w:p>
    <w:p w:rsidR="00105E78" w:rsidRPr="002D67CE" w:rsidRDefault="00105E78" w:rsidP="00D52A9E">
      <w:pPr>
        <w:ind w:firstLine="200"/>
        <w:jc w:val="both"/>
        <w:rPr>
          <w:rFonts w:ascii="Times New Roman" w:hAnsi="Times New Roman"/>
          <w:b/>
          <w:i/>
          <w:sz w:val="20"/>
        </w:rPr>
      </w:pPr>
      <w:r w:rsidRPr="002D67CE">
        <w:rPr>
          <w:rFonts w:ascii="Times New Roman" w:hAnsi="Times New Roman"/>
          <w:b/>
          <w:i/>
          <w:sz w:val="20"/>
        </w:rPr>
        <w:t>Акции эмитента, составляющие не менее чем пять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105E78" w:rsidRPr="002D67CE" w:rsidRDefault="00105E78">
      <w:pPr>
        <w:ind w:firstLine="200"/>
        <w:jc w:val="both"/>
        <w:rPr>
          <w:rFonts w:ascii="Times New Roman" w:hAnsi="Times New Roman"/>
          <w:i/>
          <w:sz w:val="20"/>
        </w:rPr>
      </w:pPr>
    </w:p>
    <w:p w:rsidR="00105E78" w:rsidRPr="002D67CE" w:rsidRDefault="00105E78" w:rsidP="00D52A9E">
      <w:pPr>
        <w:ind w:left="200"/>
        <w:rPr>
          <w:rFonts w:ascii="Times New Roman" w:hAnsi="Times New Roman"/>
          <w:b/>
          <w:i/>
          <w:sz w:val="20"/>
        </w:rPr>
      </w:pPr>
      <w:r w:rsidRPr="002D67CE">
        <w:rPr>
          <w:rFonts w:ascii="Times New Roman" w:hAnsi="Times New Roman"/>
          <w:b/>
          <w:i/>
          <w:sz w:val="20"/>
        </w:rPr>
        <w:t>3. Парахин Юрий Алексеевич</w:t>
      </w:r>
    </w:p>
    <w:p w:rsidR="00105E78" w:rsidRPr="002D67CE" w:rsidRDefault="00105E78" w:rsidP="00D52A9E">
      <w:pPr>
        <w:ind w:left="200"/>
        <w:rPr>
          <w:rFonts w:ascii="Times New Roman" w:hAnsi="Times New Roman"/>
          <w:i/>
          <w:sz w:val="20"/>
        </w:rPr>
      </w:pPr>
      <w:r w:rsidRPr="002D67CE">
        <w:rPr>
          <w:rFonts w:ascii="Times New Roman" w:hAnsi="Times New Roman"/>
          <w:sz w:val="20"/>
        </w:rPr>
        <w:t xml:space="preserve">Доля участия лица в уставном капитале эмитента: </w:t>
      </w:r>
      <w:r w:rsidRPr="002D67CE">
        <w:rPr>
          <w:rFonts w:ascii="Times New Roman" w:hAnsi="Times New Roman"/>
          <w:b/>
          <w:i/>
          <w:sz w:val="20"/>
        </w:rPr>
        <w:t xml:space="preserve">5% </w:t>
      </w:r>
    </w:p>
    <w:p w:rsidR="00105E78" w:rsidRPr="002D67CE" w:rsidRDefault="00105E78" w:rsidP="00D52A9E">
      <w:pPr>
        <w:ind w:firstLine="200"/>
        <w:jc w:val="both"/>
        <w:rPr>
          <w:rFonts w:ascii="Times New Roman" w:hAnsi="Times New Roman"/>
          <w:b/>
          <w:i/>
          <w:sz w:val="20"/>
        </w:rPr>
      </w:pPr>
      <w:r w:rsidRPr="002D67CE">
        <w:rPr>
          <w:rFonts w:ascii="Times New Roman" w:hAnsi="Times New Roman"/>
          <w:sz w:val="20"/>
        </w:rPr>
        <w:t>Доля принадлежащих лицу обыкновенных акций эмитента:</w:t>
      </w:r>
      <w:r w:rsidRPr="002D67CE">
        <w:rPr>
          <w:rFonts w:ascii="Times New Roman" w:hAnsi="Times New Roman"/>
          <w:b/>
          <w:i/>
          <w:sz w:val="20"/>
        </w:rPr>
        <w:t xml:space="preserve"> 5%</w:t>
      </w:r>
    </w:p>
    <w:p w:rsidR="00105E78" w:rsidRPr="002D67CE" w:rsidRDefault="00105E78" w:rsidP="00D52A9E">
      <w:pPr>
        <w:ind w:firstLine="200"/>
        <w:jc w:val="both"/>
        <w:rPr>
          <w:rFonts w:ascii="Times New Roman" w:hAnsi="Times New Roman"/>
          <w:b/>
          <w:i/>
          <w:sz w:val="20"/>
        </w:rPr>
      </w:pPr>
    </w:p>
    <w:p w:rsidR="00105E78" w:rsidRPr="002D67CE" w:rsidRDefault="00105E78" w:rsidP="00D52A9E">
      <w:pPr>
        <w:ind w:firstLine="200"/>
        <w:jc w:val="both"/>
        <w:rPr>
          <w:rFonts w:ascii="Times New Roman" w:hAnsi="Times New Roman"/>
          <w:b/>
          <w:i/>
          <w:sz w:val="20"/>
        </w:rPr>
      </w:pPr>
      <w:r w:rsidRPr="002D67CE">
        <w:rPr>
          <w:rFonts w:ascii="Times New Roman" w:hAnsi="Times New Roman"/>
          <w:b/>
          <w:i/>
          <w:sz w:val="20"/>
        </w:rPr>
        <w:t>Указанный акционер является физическим лицом, в связи с чем у него отсутствуют контролирующие лица.</w:t>
      </w:r>
    </w:p>
    <w:p w:rsidR="00105E78" w:rsidRPr="002D67CE" w:rsidRDefault="00105E78" w:rsidP="002722C5">
      <w:pPr>
        <w:ind w:firstLine="200"/>
        <w:jc w:val="both"/>
        <w:rPr>
          <w:rFonts w:ascii="Times New Roman" w:hAnsi="Times New Roman"/>
          <w:i/>
          <w:sz w:val="20"/>
        </w:rPr>
      </w:pPr>
      <w:r w:rsidRPr="002D67CE">
        <w:rPr>
          <w:rFonts w:ascii="Times New Roman" w:hAnsi="Times New Roman"/>
          <w:b/>
          <w:i/>
          <w:sz w:val="20"/>
        </w:rPr>
        <w:t>Акции эмитента, составляющие не менее чем пять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105E78" w:rsidRPr="002D67CE" w:rsidRDefault="00105E78" w:rsidP="002722C5">
      <w:pPr>
        <w:jc w:val="both"/>
        <w:rPr>
          <w:rFonts w:ascii="Times New Roman" w:hAnsi="Times New Roman"/>
          <w:b/>
          <w:i/>
          <w:sz w:val="20"/>
        </w:rPr>
      </w:pPr>
    </w:p>
    <w:p w:rsidR="00105E78" w:rsidRPr="002D67CE" w:rsidRDefault="00105E78" w:rsidP="002722C5">
      <w:pPr>
        <w:ind w:left="200"/>
        <w:rPr>
          <w:rFonts w:ascii="Times New Roman" w:hAnsi="Times New Roman"/>
          <w:b/>
          <w:i/>
          <w:sz w:val="20"/>
        </w:rPr>
      </w:pPr>
      <w:r w:rsidRPr="002D67CE">
        <w:rPr>
          <w:rFonts w:ascii="Times New Roman" w:hAnsi="Times New Roman"/>
          <w:b/>
          <w:i/>
          <w:sz w:val="20"/>
        </w:rPr>
        <w:t>4. Баженов Павел Александрович</w:t>
      </w:r>
    </w:p>
    <w:p w:rsidR="00105E78" w:rsidRPr="002D67CE" w:rsidRDefault="00105E78" w:rsidP="002722C5">
      <w:pPr>
        <w:ind w:left="200"/>
        <w:rPr>
          <w:rFonts w:ascii="Times New Roman" w:hAnsi="Times New Roman"/>
          <w:i/>
          <w:sz w:val="20"/>
        </w:rPr>
      </w:pPr>
      <w:r w:rsidRPr="002D67CE">
        <w:rPr>
          <w:rFonts w:ascii="Times New Roman" w:hAnsi="Times New Roman"/>
          <w:sz w:val="20"/>
        </w:rPr>
        <w:t xml:space="preserve">Доля участия лица в уставном капитале эмитента: </w:t>
      </w:r>
      <w:r w:rsidRPr="002D67CE">
        <w:rPr>
          <w:rFonts w:ascii="Times New Roman" w:hAnsi="Times New Roman"/>
          <w:b/>
          <w:i/>
          <w:sz w:val="20"/>
        </w:rPr>
        <w:t xml:space="preserve">5% </w:t>
      </w:r>
    </w:p>
    <w:p w:rsidR="00105E78" w:rsidRPr="002D67CE" w:rsidRDefault="00105E78" w:rsidP="002722C5">
      <w:pPr>
        <w:ind w:firstLine="200"/>
        <w:jc w:val="both"/>
        <w:rPr>
          <w:rFonts w:ascii="Times New Roman" w:hAnsi="Times New Roman"/>
          <w:b/>
          <w:i/>
          <w:sz w:val="20"/>
        </w:rPr>
      </w:pPr>
      <w:r w:rsidRPr="002D67CE">
        <w:rPr>
          <w:rFonts w:ascii="Times New Roman" w:hAnsi="Times New Roman"/>
          <w:sz w:val="20"/>
        </w:rPr>
        <w:t>Доля принадлежащих лицу обыкновенных акций эмитента:</w:t>
      </w:r>
      <w:r w:rsidRPr="002D67CE">
        <w:rPr>
          <w:rFonts w:ascii="Times New Roman" w:hAnsi="Times New Roman"/>
          <w:b/>
          <w:i/>
          <w:sz w:val="20"/>
        </w:rPr>
        <w:t xml:space="preserve"> 5%</w:t>
      </w:r>
    </w:p>
    <w:p w:rsidR="00105E78" w:rsidRPr="002D67CE" w:rsidRDefault="00105E78" w:rsidP="002722C5">
      <w:pPr>
        <w:ind w:firstLine="200"/>
        <w:jc w:val="both"/>
        <w:rPr>
          <w:rFonts w:ascii="Times New Roman" w:hAnsi="Times New Roman"/>
          <w:b/>
          <w:i/>
          <w:sz w:val="20"/>
        </w:rPr>
      </w:pPr>
    </w:p>
    <w:p w:rsidR="00105E78" w:rsidRPr="002D67CE" w:rsidRDefault="00105E78" w:rsidP="002722C5">
      <w:pPr>
        <w:ind w:firstLine="200"/>
        <w:jc w:val="both"/>
        <w:rPr>
          <w:rFonts w:ascii="Times New Roman" w:hAnsi="Times New Roman"/>
          <w:b/>
          <w:i/>
          <w:sz w:val="20"/>
        </w:rPr>
      </w:pPr>
      <w:r w:rsidRPr="002D67CE">
        <w:rPr>
          <w:rFonts w:ascii="Times New Roman" w:hAnsi="Times New Roman"/>
          <w:b/>
          <w:i/>
          <w:sz w:val="20"/>
        </w:rPr>
        <w:t>Указанный акционер является физическим лицом, в связи с чем у него отсутствуют контролирующие лица.</w:t>
      </w:r>
    </w:p>
    <w:p w:rsidR="00105E78" w:rsidRPr="002D67CE" w:rsidRDefault="00105E78" w:rsidP="00D52A9E">
      <w:pPr>
        <w:ind w:firstLine="200"/>
        <w:jc w:val="both"/>
        <w:rPr>
          <w:rFonts w:ascii="Times New Roman" w:hAnsi="Times New Roman"/>
          <w:i/>
          <w:sz w:val="20"/>
        </w:rPr>
      </w:pPr>
      <w:r w:rsidRPr="002D67CE">
        <w:rPr>
          <w:rFonts w:ascii="Times New Roman" w:hAnsi="Times New Roman"/>
          <w:b/>
          <w:i/>
          <w:sz w:val="20"/>
        </w:rPr>
        <w:t>Акции эмитента, составляющие не менее чем пять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105E78" w:rsidRPr="002D67CE" w:rsidRDefault="00105E78">
      <w:pPr>
        <w:ind w:firstLine="200"/>
        <w:jc w:val="both"/>
        <w:rPr>
          <w:rFonts w:ascii="Times New Roman" w:hAnsi="Times New Roman"/>
          <w:i/>
          <w:sz w:val="20"/>
        </w:rPr>
      </w:pPr>
    </w:p>
    <w:p w:rsidR="00105E78" w:rsidRPr="002D67CE" w:rsidRDefault="00105E78">
      <w:pPr>
        <w:jc w:val="both"/>
        <w:rPr>
          <w:rFonts w:ascii="Times New Roman" w:hAnsi="Times New Roman"/>
          <w:b/>
        </w:rPr>
      </w:pPr>
      <w:r w:rsidRPr="002D67CE">
        <w:rPr>
          <w:rFonts w:ascii="Times New Roman" w:hAnsi="Times New Roman"/>
          <w:b/>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105E78" w:rsidRPr="002D67CE" w:rsidRDefault="00105E78">
      <w:pPr>
        <w:ind w:firstLine="540"/>
        <w:jc w:val="both"/>
        <w:rPr>
          <w:rFonts w:ascii="Times New Roman" w:hAnsi="Times New Roman"/>
          <w:sz w:val="20"/>
        </w:rPr>
      </w:pPr>
      <w:r w:rsidRPr="002D67CE">
        <w:rPr>
          <w:rFonts w:ascii="Times New Roman" w:hAnsi="Times New Roman"/>
          <w:sz w:val="20"/>
        </w:rPr>
        <w:t>Сведения о доле государства (муниципального образования) в уставном капитале эмитента и специальных правах:</w:t>
      </w:r>
    </w:p>
    <w:p w:rsidR="00105E78" w:rsidRPr="002D67CE" w:rsidRDefault="00105E78">
      <w:pPr>
        <w:ind w:firstLine="540"/>
        <w:jc w:val="both"/>
        <w:rPr>
          <w:rFonts w:ascii="Times New Roman" w:hAnsi="Times New Roman"/>
          <w:sz w:val="20"/>
        </w:rPr>
      </w:pPr>
      <w:r w:rsidRPr="002D67CE">
        <w:rPr>
          <w:rFonts w:ascii="Times New Roman" w:hAnsi="Times New Roman"/>
          <w:sz w:val="20"/>
        </w:rPr>
        <w:t xml:space="preserve">размер доли уставного капитала эмитента, находящейся в государственной (федеральной, субъектов Российской Федерации), муниципальной собственности:  </w:t>
      </w:r>
      <w:r w:rsidRPr="002D67CE">
        <w:rPr>
          <w:rFonts w:ascii="Times New Roman" w:hAnsi="Times New Roman"/>
          <w:b/>
          <w:i/>
          <w:sz w:val="20"/>
        </w:rPr>
        <w:t>отсутствует.</w:t>
      </w:r>
    </w:p>
    <w:p w:rsidR="00105E78" w:rsidRPr="002D67CE" w:rsidRDefault="00105E78">
      <w:pPr>
        <w:ind w:firstLine="540"/>
        <w:jc w:val="both"/>
        <w:rPr>
          <w:rFonts w:ascii="Times New Roman" w:hAnsi="Times New Roman"/>
          <w:sz w:val="20"/>
        </w:rPr>
      </w:pPr>
      <w:r w:rsidRPr="002D67CE">
        <w:rPr>
          <w:rFonts w:ascii="Times New Roman" w:hAnsi="Times New Roman"/>
          <w:sz w:val="20"/>
        </w:rPr>
        <w:t xml:space="preserve">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 </w:t>
      </w:r>
      <w:r w:rsidRPr="002D67CE">
        <w:rPr>
          <w:rFonts w:ascii="Times New Roman" w:hAnsi="Times New Roman"/>
          <w:b/>
          <w:i/>
          <w:sz w:val="20"/>
        </w:rPr>
        <w:t>отсутствуют.</w:t>
      </w:r>
    </w:p>
    <w:p w:rsidR="00105E78" w:rsidRPr="002D67CE" w:rsidRDefault="00105E78">
      <w:pPr>
        <w:ind w:firstLine="540"/>
        <w:jc w:val="both"/>
        <w:rPr>
          <w:rFonts w:ascii="Times New Roman" w:hAnsi="Times New Roman"/>
          <w:b/>
          <w:i/>
          <w:sz w:val="20"/>
        </w:rPr>
      </w:pPr>
      <w:r w:rsidRPr="002D67CE">
        <w:rPr>
          <w:rFonts w:ascii="Times New Roman" w:hAnsi="Times New Roman"/>
          <w:sz w:val="20"/>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Pr="002D67CE">
        <w:rPr>
          <w:rFonts w:ascii="Times New Roman" w:hAnsi="Times New Roman"/>
          <w:i/>
          <w:sz w:val="20"/>
        </w:rPr>
        <w:t xml:space="preserve"> </w:t>
      </w:r>
      <w:r w:rsidRPr="002D67CE">
        <w:rPr>
          <w:rFonts w:ascii="Times New Roman" w:hAnsi="Times New Roman"/>
          <w:b/>
          <w:i/>
          <w:sz w:val="20"/>
        </w:rPr>
        <w:t>отсутствует.</w:t>
      </w:r>
    </w:p>
    <w:p w:rsidR="00105E78" w:rsidRPr="002D67CE" w:rsidRDefault="00105E78">
      <w:pPr>
        <w:ind w:firstLine="540"/>
        <w:jc w:val="both"/>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6.4. Сведения об ограничениях на участие в уставном капитале эмитента</w:t>
      </w:r>
    </w:p>
    <w:p w:rsidR="00105E78" w:rsidRPr="002D67CE" w:rsidRDefault="00105E78">
      <w:pPr>
        <w:ind w:left="200"/>
        <w:rPr>
          <w:rFonts w:ascii="Times New Roman" w:hAnsi="Times New Roman"/>
          <w:b/>
          <w:i/>
          <w:sz w:val="20"/>
        </w:rPr>
      </w:pPr>
      <w:r w:rsidRPr="002D67CE">
        <w:rPr>
          <w:rFonts w:ascii="Times New Roman" w:hAnsi="Times New Roman"/>
          <w:b/>
          <w:i/>
          <w:sz w:val="20"/>
        </w:rPr>
        <w:t>Ограничений на участие в уставном капитале эмитента нет</w:t>
      </w:r>
    </w:p>
    <w:p w:rsidR="00105E78" w:rsidRPr="002D67CE" w:rsidRDefault="00105E78">
      <w:pPr>
        <w:ind w:left="2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105E78" w:rsidRPr="002D67CE" w:rsidRDefault="00105E78">
      <w:pPr>
        <w:ind w:left="200"/>
        <w:jc w:val="both"/>
        <w:rPr>
          <w:rFonts w:ascii="Times New Roman" w:hAnsi="Times New Roman"/>
          <w:sz w:val="20"/>
        </w:rPr>
      </w:pPr>
      <w:r w:rsidRPr="002D67CE">
        <w:rPr>
          <w:rFonts w:ascii="Times New Roman" w:hAnsi="Times New Roman"/>
          <w:sz w:val="20"/>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105E78" w:rsidRPr="002D67CE" w:rsidRDefault="00105E78">
      <w:pPr>
        <w:ind w:left="200"/>
        <w:jc w:val="both"/>
        <w:rPr>
          <w:rFonts w:ascii="Times New Roman" w:hAnsi="Times New Roman"/>
          <w:sz w:val="20"/>
        </w:rPr>
      </w:pPr>
      <w:r w:rsidRPr="002D67CE">
        <w:rPr>
          <w:rFonts w:ascii="Times New Roman" w:hAnsi="Times New Roman"/>
          <w:sz w:val="20"/>
        </w:rPr>
        <w:t>Дата составления списка лиц, имеющих право на участие в общем собрании акционеров (участников) эмитента:</w:t>
      </w:r>
      <w:r w:rsidRPr="002D67CE">
        <w:rPr>
          <w:rFonts w:ascii="Times New Roman" w:hAnsi="Times New Roman"/>
          <w:b/>
          <w:i/>
          <w:sz w:val="20"/>
        </w:rPr>
        <w:t xml:space="preserve"> 10.02.2017 г.</w:t>
      </w:r>
    </w:p>
    <w:p w:rsidR="00105E78" w:rsidRPr="002D67CE" w:rsidRDefault="00105E78">
      <w:pPr>
        <w:ind w:left="200"/>
        <w:rPr>
          <w:rFonts w:ascii="Times New Roman" w:hAnsi="Times New Roman"/>
          <w:sz w:val="20"/>
        </w:rPr>
      </w:pPr>
      <w:r w:rsidRPr="002D67CE">
        <w:rPr>
          <w:rFonts w:ascii="Times New Roman" w:hAnsi="Times New Roman"/>
          <w:sz w:val="20"/>
        </w:rPr>
        <w:t>Список акционеров (участников)</w:t>
      </w:r>
    </w:p>
    <w:p w:rsidR="00105E78" w:rsidRPr="002D67CE" w:rsidRDefault="00105E78">
      <w:pPr>
        <w:ind w:left="400"/>
        <w:rPr>
          <w:rFonts w:ascii="Times New Roman" w:hAnsi="Times New Roman"/>
          <w:sz w:val="20"/>
        </w:rPr>
      </w:pPr>
      <w:r w:rsidRPr="002D67CE">
        <w:rPr>
          <w:rFonts w:ascii="Times New Roman" w:hAnsi="Times New Roman"/>
          <w:sz w:val="20"/>
        </w:rPr>
        <w:t>1. Фамилия, имя, отчество:</w:t>
      </w:r>
      <w:r w:rsidRPr="002D67CE">
        <w:rPr>
          <w:rFonts w:ascii="Times New Roman" w:hAnsi="Times New Roman"/>
          <w:b/>
          <w:i/>
          <w:sz w:val="20"/>
        </w:rPr>
        <w:t xml:space="preserve"> Матвеев Владислав Геннадьевич</w:t>
      </w:r>
    </w:p>
    <w:p w:rsidR="00105E78" w:rsidRPr="002D67CE" w:rsidRDefault="00105E78">
      <w:pPr>
        <w:ind w:left="400"/>
        <w:rPr>
          <w:rFonts w:ascii="Times New Roman" w:hAnsi="Times New Roman"/>
          <w:sz w:val="20"/>
        </w:rPr>
      </w:pPr>
      <w:r w:rsidRPr="002D67CE">
        <w:rPr>
          <w:rFonts w:ascii="Times New Roman" w:hAnsi="Times New Roman"/>
          <w:sz w:val="20"/>
        </w:rPr>
        <w:t>Доля участия лица в уставном капитале эмитента, %:</w:t>
      </w:r>
      <w:r w:rsidRPr="002D67CE">
        <w:rPr>
          <w:rFonts w:ascii="Times New Roman" w:hAnsi="Times New Roman"/>
          <w:b/>
          <w:i/>
          <w:sz w:val="20"/>
        </w:rPr>
        <w:t xml:space="preserve"> 75</w:t>
      </w:r>
    </w:p>
    <w:p w:rsidR="00105E78" w:rsidRPr="002D67CE" w:rsidRDefault="00105E78">
      <w:pPr>
        <w:ind w:left="400"/>
        <w:rPr>
          <w:rFonts w:ascii="Times New Roman" w:hAnsi="Times New Roman"/>
          <w:b/>
          <w:i/>
          <w:sz w:val="20"/>
        </w:rPr>
      </w:pPr>
      <w:r w:rsidRPr="002D67CE">
        <w:rPr>
          <w:rFonts w:ascii="Times New Roman" w:hAnsi="Times New Roman"/>
          <w:sz w:val="20"/>
        </w:rPr>
        <w:t>Доля принадлежавших лицу обыкновенных акций эмитента, %:</w:t>
      </w:r>
      <w:r w:rsidRPr="002D67CE">
        <w:rPr>
          <w:rFonts w:ascii="Times New Roman" w:hAnsi="Times New Roman"/>
          <w:b/>
          <w:i/>
          <w:sz w:val="20"/>
        </w:rPr>
        <w:t xml:space="preserve"> 75</w:t>
      </w:r>
    </w:p>
    <w:p w:rsidR="00105E78" w:rsidRPr="002D67CE" w:rsidRDefault="00105E78">
      <w:pPr>
        <w:ind w:left="400"/>
        <w:rPr>
          <w:rFonts w:ascii="Times New Roman" w:hAnsi="Times New Roman"/>
          <w:b/>
          <w:i/>
          <w:sz w:val="20"/>
        </w:rPr>
      </w:pPr>
    </w:p>
    <w:p w:rsidR="00105E78" w:rsidRPr="002D67CE" w:rsidRDefault="00105E78">
      <w:pPr>
        <w:ind w:left="400"/>
        <w:rPr>
          <w:rFonts w:ascii="Times New Roman" w:hAnsi="Times New Roman"/>
          <w:sz w:val="20"/>
        </w:rPr>
      </w:pPr>
      <w:r w:rsidRPr="002D67CE">
        <w:rPr>
          <w:rFonts w:ascii="Times New Roman" w:hAnsi="Times New Roman"/>
          <w:sz w:val="20"/>
        </w:rPr>
        <w:t xml:space="preserve">2. </w:t>
      </w:r>
      <w:r w:rsidRPr="002D67CE">
        <w:rPr>
          <w:rFonts w:ascii="Times New Roman" w:hAnsi="Times New Roman"/>
          <w:b/>
          <w:i/>
          <w:sz w:val="20"/>
        </w:rPr>
        <w:t>Баженов Павел Александрович</w:t>
      </w:r>
    </w:p>
    <w:p w:rsidR="00105E78" w:rsidRPr="002D67CE" w:rsidRDefault="00105E78" w:rsidP="00F1616E">
      <w:pPr>
        <w:ind w:left="400"/>
        <w:rPr>
          <w:rFonts w:ascii="Times New Roman" w:hAnsi="Times New Roman"/>
          <w:sz w:val="20"/>
        </w:rPr>
      </w:pPr>
      <w:r w:rsidRPr="002D67CE">
        <w:rPr>
          <w:rFonts w:ascii="Times New Roman" w:hAnsi="Times New Roman"/>
          <w:sz w:val="20"/>
        </w:rPr>
        <w:t>Доля участия лица в уставном капитале эмитента, %:</w:t>
      </w:r>
      <w:r w:rsidRPr="002D67CE">
        <w:rPr>
          <w:rFonts w:ascii="Times New Roman" w:hAnsi="Times New Roman"/>
          <w:b/>
          <w:i/>
          <w:sz w:val="20"/>
        </w:rPr>
        <w:t xml:space="preserve"> 5</w:t>
      </w:r>
    </w:p>
    <w:p w:rsidR="00105E78" w:rsidRPr="002D67CE" w:rsidRDefault="00105E78" w:rsidP="00F1616E">
      <w:pPr>
        <w:ind w:left="400"/>
        <w:rPr>
          <w:rFonts w:ascii="Times New Roman" w:hAnsi="Times New Roman"/>
          <w:b/>
          <w:i/>
          <w:sz w:val="20"/>
        </w:rPr>
      </w:pPr>
      <w:r w:rsidRPr="002D67CE">
        <w:rPr>
          <w:rFonts w:ascii="Times New Roman" w:hAnsi="Times New Roman"/>
          <w:sz w:val="20"/>
        </w:rPr>
        <w:t>Доля принадлежавших лицу обыкновенных акций эмитента, %:</w:t>
      </w:r>
      <w:r w:rsidRPr="002D67CE">
        <w:rPr>
          <w:rFonts w:ascii="Times New Roman" w:hAnsi="Times New Roman"/>
          <w:b/>
          <w:i/>
          <w:sz w:val="20"/>
        </w:rPr>
        <w:t xml:space="preserve"> 5</w:t>
      </w:r>
    </w:p>
    <w:p w:rsidR="00105E78" w:rsidRPr="002D67CE" w:rsidRDefault="00105E78">
      <w:pPr>
        <w:ind w:left="400"/>
        <w:rPr>
          <w:rFonts w:ascii="Times New Roman" w:hAnsi="Times New Roman"/>
          <w:sz w:val="20"/>
        </w:rPr>
      </w:pPr>
    </w:p>
    <w:p w:rsidR="00105E78" w:rsidRPr="002D67CE" w:rsidRDefault="00105E78">
      <w:pPr>
        <w:jc w:val="both"/>
        <w:rPr>
          <w:rFonts w:ascii="Times New Roman" w:hAnsi="Times New Roman"/>
          <w:b/>
        </w:rPr>
      </w:pPr>
      <w:r w:rsidRPr="002D67CE">
        <w:rPr>
          <w:rFonts w:ascii="Times New Roman" w:hAnsi="Times New Roman"/>
          <w:b/>
        </w:rPr>
        <w:t>6.6. Сведения о совершенных эмитентом сделках, в совершении которых имелась заинтересованность</w:t>
      </w:r>
    </w:p>
    <w:p w:rsidR="00105E78" w:rsidRPr="002D67CE" w:rsidRDefault="00105E78">
      <w:pPr>
        <w:ind w:left="200"/>
        <w:jc w:val="both"/>
        <w:rPr>
          <w:rFonts w:ascii="Times New Roman" w:hAnsi="Times New Roman"/>
          <w:b/>
          <w:i/>
          <w:sz w:val="20"/>
        </w:rPr>
      </w:pPr>
      <w:r w:rsidRPr="002D67CE">
        <w:rPr>
          <w:rFonts w:ascii="Times New Roman" w:hAnsi="Times New Roman"/>
          <w:b/>
          <w:i/>
          <w:sz w:val="20"/>
        </w:rPr>
        <w:t>Указанных сделок не совершалось</w:t>
      </w:r>
    </w:p>
    <w:p w:rsidR="00105E78" w:rsidRPr="002D67CE" w:rsidRDefault="00105E78">
      <w:pPr>
        <w:ind w:left="200"/>
        <w:jc w:val="both"/>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6.7. Сведения о размере дебиторской задолженности</w:t>
      </w:r>
    </w:p>
    <w:p w:rsidR="00105E78" w:rsidRPr="002D67CE" w:rsidRDefault="00105E78" w:rsidP="00D52A9E">
      <w:pPr>
        <w:rPr>
          <w:rFonts w:ascii="Times New Roman" w:hAnsi="Times New Roman"/>
          <w:b/>
          <w:sz w:val="20"/>
          <w:szCs w:val="20"/>
        </w:rPr>
      </w:pPr>
      <w:r w:rsidRPr="002D67CE">
        <w:rPr>
          <w:rFonts w:ascii="Times New Roman" w:hAnsi="Times New Roman"/>
          <w:sz w:val="20"/>
          <w:szCs w:val="20"/>
        </w:rPr>
        <w:t xml:space="preserve">    </w:t>
      </w:r>
      <w:r w:rsidRPr="002D67CE">
        <w:rPr>
          <w:rFonts w:ascii="Times New Roman" w:hAnsi="Times New Roman"/>
          <w:b/>
          <w:i/>
          <w:sz w:val="20"/>
          <w:szCs w:val="20"/>
        </w:rPr>
        <w:t>Не указывается в отчете за 4 квартал</w:t>
      </w:r>
      <w:r w:rsidRPr="002D67CE">
        <w:rPr>
          <w:rFonts w:ascii="Times New Roman" w:hAnsi="Times New Roman"/>
          <w:b/>
          <w:sz w:val="20"/>
          <w:szCs w:val="20"/>
        </w:rPr>
        <w:t>.</w:t>
      </w:r>
    </w:p>
    <w:p w:rsidR="00105E78" w:rsidRPr="002D67CE" w:rsidRDefault="00105E78" w:rsidP="00D52A9E">
      <w:pPr>
        <w:rPr>
          <w:rFonts w:ascii="Times New Roman" w:hAnsi="Times New Roman"/>
          <w:b/>
          <w:sz w:val="28"/>
        </w:rPr>
      </w:pPr>
    </w:p>
    <w:p w:rsidR="00105E78" w:rsidRPr="002D67CE" w:rsidRDefault="00105E78" w:rsidP="00D52A9E">
      <w:pPr>
        <w:rPr>
          <w:rFonts w:ascii="Times New Roman" w:hAnsi="Times New Roman"/>
          <w:b/>
          <w:sz w:val="28"/>
        </w:rPr>
      </w:pPr>
    </w:p>
    <w:p w:rsidR="00105E78" w:rsidRPr="002D67CE" w:rsidRDefault="00105E78" w:rsidP="00D52A9E">
      <w:pPr>
        <w:rPr>
          <w:rFonts w:ascii="Times New Roman" w:hAnsi="Times New Roman"/>
          <w:b/>
          <w:sz w:val="28"/>
        </w:rPr>
      </w:pPr>
    </w:p>
    <w:p w:rsidR="00105E78" w:rsidRPr="002D67CE" w:rsidRDefault="00105E78" w:rsidP="00D52A9E">
      <w:pPr>
        <w:rPr>
          <w:rFonts w:ascii="Times New Roman" w:hAnsi="Times New Roman"/>
          <w:b/>
          <w:sz w:val="28"/>
        </w:rPr>
      </w:pPr>
    </w:p>
    <w:p w:rsidR="00105E78" w:rsidRPr="002D67CE" w:rsidRDefault="00105E78">
      <w:pPr>
        <w:jc w:val="center"/>
        <w:rPr>
          <w:rFonts w:ascii="Times New Roman" w:hAnsi="Times New Roman"/>
          <w:b/>
          <w:sz w:val="28"/>
        </w:rPr>
      </w:pPr>
      <w:r w:rsidRPr="002D67CE">
        <w:rPr>
          <w:rFonts w:ascii="Times New Roman" w:hAnsi="Times New Roman"/>
          <w:b/>
          <w:sz w:val="28"/>
        </w:rPr>
        <w:t>Раздел VII. Бухгалтерская (финансовая) отчетность эмитента и иная финансовая информация</w:t>
      </w:r>
    </w:p>
    <w:p w:rsidR="00105E78" w:rsidRPr="002D67CE" w:rsidRDefault="00105E78">
      <w:pPr>
        <w:rPr>
          <w:rFonts w:ascii="Times New Roman" w:hAnsi="Times New Roman"/>
          <w:b/>
        </w:rPr>
      </w:pPr>
      <w:r w:rsidRPr="002D67CE">
        <w:rPr>
          <w:rFonts w:ascii="Times New Roman" w:hAnsi="Times New Roman"/>
          <w:b/>
        </w:rPr>
        <w:t>7.1. Годовая бухгалтерская (финансовая) отчетность эмитента</w:t>
      </w:r>
    </w:p>
    <w:p w:rsidR="00105E78" w:rsidRPr="002D67CE" w:rsidRDefault="00105E78">
      <w:pPr>
        <w:rPr>
          <w:rFonts w:ascii="Times New Roman" w:hAnsi="Times New Roman"/>
          <w:b/>
          <w:i/>
          <w:sz w:val="20"/>
        </w:rPr>
      </w:pPr>
      <w:r w:rsidRPr="002D67CE">
        <w:rPr>
          <w:rFonts w:ascii="Times New Roman" w:hAnsi="Times New Roman"/>
          <w:b/>
          <w:i/>
          <w:sz w:val="20"/>
        </w:rPr>
        <w:t xml:space="preserve">   Не указывается в данном отчетном квартале.</w:t>
      </w:r>
    </w:p>
    <w:p w:rsidR="00105E78" w:rsidRPr="002D67CE" w:rsidRDefault="00105E78">
      <w:pPr>
        <w:rPr>
          <w:rFonts w:ascii="Times New Roman" w:hAnsi="Times New Roman"/>
          <w:b/>
          <w:i/>
          <w:sz w:val="20"/>
        </w:rPr>
      </w:pPr>
    </w:p>
    <w:p w:rsidR="00105E78" w:rsidRPr="002D67CE" w:rsidRDefault="00105E78">
      <w:pPr>
        <w:rPr>
          <w:rFonts w:ascii="Times New Roman" w:hAnsi="Times New Roman"/>
          <w:b/>
        </w:rPr>
      </w:pPr>
      <w:r w:rsidRPr="002D67CE">
        <w:rPr>
          <w:rFonts w:ascii="Times New Roman" w:hAnsi="Times New Roman"/>
          <w:b/>
        </w:rPr>
        <w:t>7.2. Промежуточная бухгалтерская (финансовая) отчетность эмитента</w:t>
      </w:r>
    </w:p>
    <w:p w:rsidR="00105E78" w:rsidRPr="002D67CE" w:rsidRDefault="00105E78" w:rsidP="00322E33">
      <w:pPr>
        <w:rPr>
          <w:rFonts w:ascii="Times New Roman" w:hAnsi="Times New Roman"/>
          <w:b/>
          <w:i/>
          <w:sz w:val="20"/>
        </w:rPr>
      </w:pPr>
      <w:r w:rsidRPr="002D67CE">
        <w:rPr>
          <w:rFonts w:ascii="Times New Roman" w:hAnsi="Times New Roman"/>
          <w:i/>
          <w:sz w:val="20"/>
        </w:rPr>
        <w:t xml:space="preserve">  </w:t>
      </w:r>
      <w:r w:rsidRPr="002D67CE">
        <w:rPr>
          <w:rFonts w:ascii="Times New Roman" w:hAnsi="Times New Roman"/>
          <w:b/>
          <w:i/>
          <w:sz w:val="20"/>
        </w:rPr>
        <w:t>Не указывается в данном отчетном квартале.</w:t>
      </w:r>
    </w:p>
    <w:p w:rsidR="00105E78" w:rsidRPr="002D67CE" w:rsidRDefault="00105E78">
      <w:pPr>
        <w:rPr>
          <w:rFonts w:ascii="Times New Roman" w:hAnsi="Times New Roman"/>
          <w:i/>
          <w:sz w:val="20"/>
        </w:rPr>
      </w:pPr>
    </w:p>
    <w:p w:rsidR="00105E78" w:rsidRPr="002D67CE" w:rsidRDefault="00105E78">
      <w:pPr>
        <w:rPr>
          <w:rFonts w:ascii="Times New Roman" w:hAnsi="Times New Roman"/>
          <w:b/>
        </w:rPr>
      </w:pPr>
      <w:r w:rsidRPr="002D67CE">
        <w:rPr>
          <w:rFonts w:ascii="Times New Roman" w:hAnsi="Times New Roman"/>
          <w:b/>
        </w:rPr>
        <w:t>7.3. Консолидированная финансовая отчетность эмитента</w:t>
      </w:r>
    </w:p>
    <w:p w:rsidR="00105E78" w:rsidRPr="002D67CE" w:rsidRDefault="00105E78" w:rsidP="00322E33">
      <w:pPr>
        <w:rPr>
          <w:rFonts w:ascii="Times New Roman" w:hAnsi="Times New Roman"/>
          <w:b/>
          <w:i/>
          <w:sz w:val="20"/>
        </w:rPr>
      </w:pPr>
      <w:r w:rsidRPr="002D67CE">
        <w:rPr>
          <w:rFonts w:ascii="Times New Roman" w:hAnsi="Times New Roman"/>
          <w:b/>
          <w:i/>
          <w:sz w:val="20"/>
        </w:rPr>
        <w:t xml:space="preserve">   Не указывается в данном отчетном квартале.</w:t>
      </w:r>
    </w:p>
    <w:p w:rsidR="00105E78" w:rsidRPr="002D67CE" w:rsidRDefault="00105E78">
      <w:pPr>
        <w:rPr>
          <w:rFonts w:ascii="Times New Roman" w:hAnsi="Times New Roman"/>
          <w:b/>
        </w:rPr>
      </w:pPr>
    </w:p>
    <w:p w:rsidR="00105E78" w:rsidRPr="002D67CE" w:rsidRDefault="00105E78" w:rsidP="00322E33">
      <w:pPr>
        <w:jc w:val="both"/>
        <w:rPr>
          <w:rFonts w:ascii="Times New Roman" w:hAnsi="Times New Roman"/>
          <w:b/>
        </w:rPr>
      </w:pPr>
      <w:r w:rsidRPr="002D67CE">
        <w:rPr>
          <w:rFonts w:ascii="Times New Roman" w:hAnsi="Times New Roman"/>
          <w:b/>
        </w:rPr>
        <w:t>7.4. Сведения об учетной политике эмитента</w:t>
      </w:r>
    </w:p>
    <w:p w:rsidR="00105E78" w:rsidRPr="002D67CE" w:rsidRDefault="00105E78">
      <w:pPr>
        <w:ind w:left="200"/>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ind w:left="2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7.5. Сведения об общей сумме экспорта, а также о доле, которую составляет экспорт в общем объеме продаж</w:t>
      </w:r>
    </w:p>
    <w:p w:rsidR="00105E78" w:rsidRPr="002D67CE" w:rsidRDefault="00105E78" w:rsidP="00322E33">
      <w:pPr>
        <w:rPr>
          <w:rFonts w:ascii="Times New Roman" w:hAnsi="Times New Roman"/>
          <w:b/>
          <w:i/>
          <w:sz w:val="20"/>
        </w:rPr>
      </w:pPr>
      <w:r w:rsidRPr="002D67CE">
        <w:rPr>
          <w:rFonts w:ascii="Times New Roman" w:hAnsi="Times New Roman"/>
          <w:b/>
          <w:i/>
          <w:sz w:val="20"/>
        </w:rPr>
        <w:t xml:space="preserve">   Не указывается в данном отчетном квартале.</w:t>
      </w:r>
    </w:p>
    <w:p w:rsidR="00105E78" w:rsidRPr="002D67CE" w:rsidRDefault="00105E78">
      <w:pPr>
        <w:ind w:left="2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105E78" w:rsidRPr="002D67CE" w:rsidRDefault="00105E78">
      <w:pPr>
        <w:ind w:left="200"/>
        <w:rPr>
          <w:rFonts w:ascii="Times New Roman" w:hAnsi="Times New Roman"/>
          <w:sz w:val="20"/>
        </w:rPr>
      </w:pPr>
      <w:r w:rsidRPr="002D67CE">
        <w:rPr>
          <w:rFonts w:ascii="Times New Roman" w:hAnsi="Times New Roman"/>
          <w:sz w:val="20"/>
        </w:rPr>
        <w:t>Сведения о существенных изменениях в составе имущества эмитента, произошедших в течение 12 месяцев до даты окончания отчетного квартала:</w:t>
      </w:r>
    </w:p>
    <w:p w:rsidR="00105E78" w:rsidRPr="002D67CE" w:rsidRDefault="00105E78">
      <w:pPr>
        <w:spacing w:before="20" w:after="40"/>
        <w:ind w:left="400"/>
        <w:rPr>
          <w:rFonts w:ascii="Times New Roman" w:hAnsi="Times New Roman"/>
          <w:sz w:val="20"/>
        </w:rPr>
      </w:pPr>
      <w:r w:rsidRPr="002D67CE">
        <w:rPr>
          <w:rFonts w:ascii="Times New Roman" w:hAnsi="Times New Roman"/>
          <w:b/>
          <w:i/>
          <w:sz w:val="20"/>
        </w:rPr>
        <w:t>Существенных изменений в составе имущества эмитента, произошедших в течение 12 месяцев до даты окончания отчетного квартала не было</w:t>
      </w:r>
    </w:p>
    <w:p w:rsidR="00105E78" w:rsidRPr="002D67CE" w:rsidRDefault="00105E78">
      <w:pPr>
        <w:ind w:left="200"/>
        <w:rPr>
          <w:rFonts w:ascii="Times New Roman" w:hAnsi="Times New Roman"/>
          <w:b/>
          <w:i/>
          <w:sz w:val="20"/>
        </w:rPr>
      </w:pPr>
      <w:r w:rsidRPr="002D67CE">
        <w:rPr>
          <w:rFonts w:ascii="Times New Roman" w:hAnsi="Times New Roman"/>
          <w:sz w:val="20"/>
        </w:rPr>
        <w:t>Дополнительная информация:</w:t>
      </w:r>
      <w:r w:rsidRPr="002D67CE">
        <w:rPr>
          <w:rFonts w:ascii="Times New Roman" w:hAnsi="Times New Roman"/>
          <w:sz w:val="20"/>
        </w:rPr>
        <w:br/>
      </w:r>
      <w:r w:rsidRPr="002D67CE">
        <w:rPr>
          <w:rFonts w:ascii="Times New Roman" w:hAnsi="Times New Roman"/>
          <w:b/>
          <w:i/>
          <w:sz w:val="20"/>
        </w:rPr>
        <w:t>Отсутствует</w:t>
      </w:r>
    </w:p>
    <w:p w:rsidR="00105E78" w:rsidRPr="002D67CE" w:rsidRDefault="00105E78">
      <w:pPr>
        <w:ind w:left="2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05E78" w:rsidRPr="002D67CE" w:rsidRDefault="00105E78">
      <w:pPr>
        <w:ind w:left="200"/>
        <w:jc w:val="both"/>
        <w:rPr>
          <w:rFonts w:ascii="Times New Roman" w:hAnsi="Times New Roman"/>
          <w:b/>
          <w:i/>
          <w:sz w:val="20"/>
        </w:rPr>
      </w:pPr>
      <w:r w:rsidRPr="002D67CE">
        <w:rPr>
          <w:rFonts w:ascii="Times New Roman" w:hAnsi="Times New Roman"/>
          <w:b/>
          <w:i/>
          <w:sz w:val="20"/>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105E78" w:rsidRPr="002D67CE" w:rsidRDefault="00105E78">
      <w:pPr>
        <w:ind w:left="200"/>
        <w:rPr>
          <w:rFonts w:ascii="Times New Roman" w:hAnsi="Times New Roman"/>
          <w:b/>
          <w:i/>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rPr>
          <w:rFonts w:ascii="Times New Roman" w:hAnsi="Times New Roman"/>
          <w:sz w:val="20"/>
        </w:rPr>
      </w:pPr>
    </w:p>
    <w:p w:rsidR="00105E78" w:rsidRPr="002D67CE" w:rsidRDefault="00105E78">
      <w:pPr>
        <w:jc w:val="center"/>
        <w:rPr>
          <w:rFonts w:ascii="Times New Roman" w:hAnsi="Times New Roman"/>
          <w:b/>
          <w:sz w:val="28"/>
        </w:rPr>
      </w:pPr>
      <w:r w:rsidRPr="002D67CE">
        <w:rPr>
          <w:rFonts w:ascii="Times New Roman" w:hAnsi="Times New Roman"/>
          <w:b/>
          <w:sz w:val="28"/>
        </w:rPr>
        <w:t>Раздел VIII. Дополнительные сведения об эмитенте и о размещенных им эмиссионных ценных бумагах</w:t>
      </w:r>
    </w:p>
    <w:p w:rsidR="00105E78" w:rsidRPr="002D67CE" w:rsidRDefault="00105E78">
      <w:pPr>
        <w:rPr>
          <w:rFonts w:ascii="Times New Roman" w:hAnsi="Times New Roman"/>
          <w:b/>
        </w:rPr>
      </w:pPr>
      <w:r w:rsidRPr="002D67CE">
        <w:rPr>
          <w:rFonts w:ascii="Times New Roman" w:hAnsi="Times New Roman"/>
          <w:b/>
        </w:rPr>
        <w:t>8.1. Дополнительные сведения об эмитенте</w:t>
      </w:r>
    </w:p>
    <w:p w:rsidR="00105E78" w:rsidRPr="002D67CE" w:rsidRDefault="00105E78">
      <w:pPr>
        <w:rPr>
          <w:rFonts w:ascii="Times New Roman" w:hAnsi="Times New Roman"/>
          <w:b/>
        </w:rPr>
      </w:pPr>
      <w:r w:rsidRPr="002D67CE">
        <w:rPr>
          <w:rFonts w:ascii="Times New Roman" w:hAnsi="Times New Roman"/>
          <w:b/>
        </w:rPr>
        <w:t>8.1.1. Сведения о размере, структуре уставного капитала эмитента</w:t>
      </w:r>
    </w:p>
    <w:p w:rsidR="00105E78" w:rsidRPr="002D67CE" w:rsidRDefault="00105E78">
      <w:pPr>
        <w:ind w:left="200"/>
        <w:jc w:val="both"/>
        <w:rPr>
          <w:rFonts w:ascii="Times New Roman" w:hAnsi="Times New Roman"/>
          <w:sz w:val="20"/>
        </w:rPr>
      </w:pPr>
      <w:r w:rsidRPr="002D67CE">
        <w:rPr>
          <w:rFonts w:ascii="Times New Roman" w:hAnsi="Times New Roman"/>
          <w:sz w:val="20"/>
        </w:rPr>
        <w:t>Размер уставного капитала эмитента на дату окончания отчетного квартала, руб.:</w:t>
      </w:r>
      <w:r w:rsidRPr="002D67CE">
        <w:rPr>
          <w:rFonts w:ascii="Times New Roman" w:hAnsi="Times New Roman"/>
          <w:b/>
          <w:i/>
          <w:sz w:val="20"/>
        </w:rPr>
        <w:t xml:space="preserve"> 1000000</w:t>
      </w:r>
    </w:p>
    <w:p w:rsidR="00105E78" w:rsidRPr="002D67CE" w:rsidRDefault="00105E78">
      <w:pPr>
        <w:ind w:left="142"/>
        <w:jc w:val="both"/>
        <w:rPr>
          <w:rFonts w:ascii="Times New Roman" w:hAnsi="Times New Roman"/>
          <w:sz w:val="20"/>
        </w:rPr>
      </w:pPr>
      <w:r w:rsidRPr="002D67CE">
        <w:rPr>
          <w:rFonts w:ascii="Times New Roman" w:hAnsi="Times New Roman"/>
          <w:sz w:val="20"/>
        </w:rPr>
        <w:t>Обыкновенные акции:</w:t>
      </w:r>
    </w:p>
    <w:p w:rsidR="00105E78" w:rsidRPr="002D67CE" w:rsidRDefault="00105E78">
      <w:pPr>
        <w:ind w:left="142"/>
        <w:jc w:val="both"/>
        <w:rPr>
          <w:rFonts w:ascii="Times New Roman" w:hAnsi="Times New Roman"/>
          <w:sz w:val="20"/>
        </w:rPr>
      </w:pPr>
      <w:r w:rsidRPr="002D67CE">
        <w:rPr>
          <w:rFonts w:ascii="Times New Roman" w:hAnsi="Times New Roman"/>
          <w:sz w:val="20"/>
        </w:rPr>
        <w:t xml:space="preserve">Общая номинальная стоимость: </w:t>
      </w:r>
      <w:r w:rsidRPr="002D67CE">
        <w:rPr>
          <w:rFonts w:ascii="Times New Roman" w:hAnsi="Times New Roman"/>
          <w:b/>
          <w:i/>
          <w:sz w:val="20"/>
        </w:rPr>
        <w:t xml:space="preserve">1000000 </w:t>
      </w:r>
    </w:p>
    <w:p w:rsidR="00105E78" w:rsidRPr="002D67CE" w:rsidRDefault="00105E78">
      <w:pPr>
        <w:ind w:left="142"/>
        <w:jc w:val="both"/>
        <w:rPr>
          <w:rFonts w:ascii="Times New Roman" w:hAnsi="Times New Roman"/>
          <w:sz w:val="20"/>
        </w:rPr>
      </w:pPr>
      <w:r w:rsidRPr="002D67CE">
        <w:rPr>
          <w:rFonts w:ascii="Times New Roman" w:hAnsi="Times New Roman"/>
          <w:sz w:val="20"/>
        </w:rPr>
        <w:t xml:space="preserve">Размер доли в уставном капитале, %: </w:t>
      </w:r>
      <w:r w:rsidRPr="002D67CE">
        <w:rPr>
          <w:rFonts w:ascii="Times New Roman" w:hAnsi="Times New Roman"/>
          <w:b/>
          <w:i/>
          <w:sz w:val="20"/>
        </w:rPr>
        <w:t>100</w:t>
      </w:r>
    </w:p>
    <w:p w:rsidR="00105E78" w:rsidRPr="002D67CE" w:rsidRDefault="00105E78">
      <w:pPr>
        <w:ind w:left="142"/>
        <w:jc w:val="both"/>
        <w:rPr>
          <w:rFonts w:ascii="Times New Roman" w:hAnsi="Times New Roman"/>
          <w:sz w:val="20"/>
        </w:rPr>
      </w:pPr>
      <w:r w:rsidRPr="002D67CE">
        <w:rPr>
          <w:rFonts w:ascii="Times New Roman" w:hAnsi="Times New Roman"/>
          <w:sz w:val="20"/>
        </w:rPr>
        <w:t>Привилегированные акции:</w:t>
      </w:r>
    </w:p>
    <w:p w:rsidR="00105E78" w:rsidRPr="002D67CE" w:rsidRDefault="00105E78">
      <w:pPr>
        <w:ind w:left="142"/>
        <w:jc w:val="both"/>
        <w:rPr>
          <w:rFonts w:ascii="Times New Roman" w:hAnsi="Times New Roman"/>
          <w:sz w:val="20"/>
        </w:rPr>
      </w:pPr>
      <w:r w:rsidRPr="002D67CE">
        <w:rPr>
          <w:rFonts w:ascii="Times New Roman" w:hAnsi="Times New Roman"/>
          <w:sz w:val="20"/>
        </w:rPr>
        <w:t xml:space="preserve">Общая номинальная стоимость: </w:t>
      </w:r>
      <w:r w:rsidRPr="002D67CE">
        <w:rPr>
          <w:rFonts w:ascii="Times New Roman" w:hAnsi="Times New Roman"/>
          <w:b/>
          <w:i/>
          <w:sz w:val="20"/>
        </w:rPr>
        <w:t>0</w:t>
      </w:r>
    </w:p>
    <w:p w:rsidR="00105E78" w:rsidRPr="002D67CE" w:rsidRDefault="00105E78">
      <w:pPr>
        <w:ind w:left="142"/>
        <w:jc w:val="both"/>
        <w:rPr>
          <w:rFonts w:ascii="Times New Roman" w:hAnsi="Times New Roman"/>
          <w:sz w:val="20"/>
        </w:rPr>
      </w:pPr>
      <w:r w:rsidRPr="002D67CE">
        <w:rPr>
          <w:rFonts w:ascii="Times New Roman" w:hAnsi="Times New Roman"/>
          <w:sz w:val="20"/>
        </w:rPr>
        <w:t xml:space="preserve">Размер доли в уставном капитале, %: </w:t>
      </w:r>
      <w:r w:rsidRPr="002D67CE">
        <w:rPr>
          <w:rFonts w:ascii="Times New Roman" w:hAnsi="Times New Roman"/>
          <w:b/>
          <w:i/>
          <w:sz w:val="20"/>
        </w:rPr>
        <w:t>0</w:t>
      </w:r>
    </w:p>
    <w:p w:rsidR="00105E78" w:rsidRPr="002D67CE" w:rsidRDefault="00105E78">
      <w:pPr>
        <w:ind w:left="200"/>
        <w:jc w:val="both"/>
        <w:rPr>
          <w:rFonts w:ascii="Times New Roman" w:hAnsi="Times New Roman"/>
          <w:b/>
          <w:i/>
          <w:sz w:val="20"/>
        </w:rPr>
      </w:pPr>
      <w:r w:rsidRPr="002D67CE">
        <w:rPr>
          <w:rFonts w:ascii="Times New Roman" w:hAnsi="Times New Roman"/>
          <w:sz w:val="20"/>
        </w:rPr>
        <w:t xml:space="preserve">Указывается информация о соответствии величины уставного капитала, приведенной в настоящем пункте, учредительным документам эмитента: </w:t>
      </w:r>
      <w:r w:rsidRPr="002D67CE">
        <w:rPr>
          <w:rFonts w:ascii="Times New Roman" w:hAnsi="Times New Roman"/>
          <w:b/>
          <w:i/>
          <w:sz w:val="20"/>
        </w:rPr>
        <w:t>Величина уставного капитала, приведенная в настоящем пункте, соответствует Учредительным документам</w:t>
      </w:r>
    </w:p>
    <w:p w:rsidR="00105E78" w:rsidRPr="002D67CE" w:rsidRDefault="00105E78">
      <w:pPr>
        <w:ind w:left="200"/>
        <w:jc w:val="both"/>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8.1.2. Сведения об изменении размера уставного капитала эмитента</w:t>
      </w:r>
    </w:p>
    <w:p w:rsidR="00105E78" w:rsidRPr="002D67CE" w:rsidRDefault="00105E78">
      <w:pPr>
        <w:ind w:left="200"/>
        <w:rPr>
          <w:rFonts w:ascii="Times New Roman" w:hAnsi="Times New Roman"/>
          <w:b/>
          <w:i/>
          <w:sz w:val="20"/>
        </w:rPr>
      </w:pPr>
      <w:r w:rsidRPr="002D67CE">
        <w:rPr>
          <w:rFonts w:ascii="Times New Roman" w:hAnsi="Times New Roman"/>
          <w:b/>
          <w:i/>
          <w:sz w:val="20"/>
        </w:rPr>
        <w:t>Изменений размера уставного капитала за данный период не было.</w:t>
      </w:r>
    </w:p>
    <w:p w:rsidR="00105E78" w:rsidRPr="002D67CE" w:rsidRDefault="00105E78">
      <w:pPr>
        <w:ind w:left="2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8.1.3. Сведения о порядке созыва и проведения собрания (заседания) высшего органа управления эмитента</w:t>
      </w:r>
    </w:p>
    <w:p w:rsidR="00105E78" w:rsidRPr="002D67CE" w:rsidRDefault="00105E78">
      <w:pPr>
        <w:widowControl w:val="0"/>
        <w:jc w:val="both"/>
        <w:rPr>
          <w:rFonts w:ascii="Times New Roman" w:hAnsi="Times New Roman"/>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jc w:val="both"/>
        <w:rPr>
          <w:rFonts w:ascii="Times New Roman" w:hAnsi="Times New Roman"/>
          <w:b/>
          <w:sz w:val="20"/>
        </w:rPr>
      </w:pPr>
    </w:p>
    <w:p w:rsidR="00105E78" w:rsidRPr="002D67CE" w:rsidRDefault="00105E78">
      <w:pPr>
        <w:rPr>
          <w:rFonts w:ascii="Times New Roman" w:hAnsi="Times New Roman"/>
          <w:b/>
        </w:rPr>
      </w:pPr>
      <w:r w:rsidRPr="002D67CE">
        <w:rPr>
          <w:rFonts w:ascii="Times New Roman" w:hAnsi="Times New Roman"/>
          <w:b/>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105E78" w:rsidRPr="002D67CE" w:rsidRDefault="00105E78">
      <w:pPr>
        <w:ind w:left="200"/>
        <w:jc w:val="both"/>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ind w:left="200"/>
        <w:jc w:val="both"/>
        <w:rPr>
          <w:rFonts w:ascii="Times New Roman" w:hAnsi="Times New Roman"/>
          <w:b/>
          <w:i/>
          <w:sz w:val="20"/>
        </w:rPr>
      </w:pPr>
    </w:p>
    <w:p w:rsidR="00105E78" w:rsidRPr="002D67CE" w:rsidRDefault="00105E78">
      <w:pPr>
        <w:rPr>
          <w:rFonts w:ascii="Times New Roman" w:hAnsi="Times New Roman"/>
          <w:b/>
        </w:rPr>
      </w:pPr>
      <w:r w:rsidRPr="002D67CE">
        <w:rPr>
          <w:rFonts w:ascii="Times New Roman" w:hAnsi="Times New Roman"/>
          <w:b/>
        </w:rPr>
        <w:t>8.1.5. Сведения о существенных сделках, совершенных эмитентом</w:t>
      </w:r>
    </w:p>
    <w:p w:rsidR="00105E78" w:rsidRPr="002D67CE" w:rsidRDefault="00105E78">
      <w:pPr>
        <w:ind w:left="200"/>
        <w:rPr>
          <w:rFonts w:ascii="Times New Roman" w:hAnsi="Times New Roman"/>
          <w:b/>
          <w:i/>
          <w:sz w:val="20"/>
        </w:rPr>
      </w:pPr>
      <w:r w:rsidRPr="002D67CE">
        <w:rPr>
          <w:rFonts w:ascii="Times New Roman" w:hAnsi="Times New Roman"/>
          <w:b/>
          <w:i/>
          <w:sz w:val="20"/>
        </w:rPr>
        <w:t>Указанные сделки в течение данного периода не совершались</w:t>
      </w:r>
    </w:p>
    <w:p w:rsidR="00105E78" w:rsidRPr="002D67CE" w:rsidRDefault="00105E78">
      <w:pPr>
        <w:ind w:left="2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8.1.6. Сведения о кредитных рейтингах эмитента</w:t>
      </w:r>
    </w:p>
    <w:p w:rsidR="00105E78" w:rsidRPr="002D67CE" w:rsidRDefault="00105E78">
      <w:pPr>
        <w:ind w:left="200"/>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ind w:left="2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8.2. Сведения о каждой категории (типе) акций эмитента</w:t>
      </w:r>
    </w:p>
    <w:p w:rsidR="00105E78" w:rsidRPr="002D67CE" w:rsidRDefault="00105E78">
      <w:pPr>
        <w:ind w:left="200"/>
        <w:jc w:val="both"/>
        <w:rPr>
          <w:rFonts w:ascii="Times New Roman" w:hAnsi="Times New Roman"/>
          <w:b/>
          <w:bCs/>
          <w:i/>
          <w:iCs/>
          <w:sz w:val="20"/>
          <w:szCs w:val="20"/>
        </w:rPr>
      </w:pPr>
      <w:r w:rsidRPr="002D67CE">
        <w:rPr>
          <w:rFonts w:ascii="Times New Roman" w:hAnsi="Times New Roman"/>
          <w:b/>
          <w:bCs/>
          <w:i/>
          <w:iCs/>
          <w:sz w:val="20"/>
          <w:szCs w:val="20"/>
        </w:rPr>
        <w:t>Изменения в составе информации настоящего пункта в отчетном квартале не происходили.</w:t>
      </w:r>
    </w:p>
    <w:p w:rsidR="00105E78" w:rsidRPr="002D67CE" w:rsidRDefault="00105E78">
      <w:pPr>
        <w:ind w:left="200"/>
        <w:jc w:val="both"/>
        <w:rPr>
          <w:rFonts w:ascii="Times New Roman" w:hAnsi="Times New Roman"/>
          <w:b/>
          <w:i/>
          <w:sz w:val="20"/>
        </w:rPr>
      </w:pPr>
    </w:p>
    <w:p w:rsidR="00105E78" w:rsidRPr="002D67CE" w:rsidRDefault="00105E78">
      <w:pPr>
        <w:jc w:val="both"/>
        <w:rPr>
          <w:rFonts w:ascii="Times New Roman" w:hAnsi="Times New Roman"/>
          <w:b/>
        </w:rPr>
      </w:pPr>
      <w:r w:rsidRPr="002D67CE">
        <w:rPr>
          <w:rFonts w:ascii="Times New Roman" w:hAnsi="Times New Roman"/>
          <w:b/>
        </w:rPr>
        <w:t>8.3. Сведения о предыдущих выпусках эмиссионных ценных бумаг эмитента, за исключением акций эмитента</w:t>
      </w:r>
    </w:p>
    <w:p w:rsidR="00105E78" w:rsidRPr="002D67CE" w:rsidRDefault="00105E78">
      <w:pPr>
        <w:jc w:val="both"/>
        <w:rPr>
          <w:rFonts w:ascii="Times New Roman" w:hAnsi="Times New Roman"/>
          <w:b/>
        </w:rPr>
      </w:pPr>
      <w:r w:rsidRPr="002D67CE">
        <w:rPr>
          <w:rFonts w:ascii="Times New Roman" w:hAnsi="Times New Roman"/>
          <w:b/>
        </w:rPr>
        <w:t>8.3.1. Сведения о выпусках, все ценные бумаги которых погашены</w:t>
      </w:r>
    </w:p>
    <w:p w:rsidR="00105E78" w:rsidRPr="002D67CE" w:rsidRDefault="00105E78">
      <w:pPr>
        <w:ind w:left="200"/>
        <w:jc w:val="both"/>
        <w:rPr>
          <w:rFonts w:ascii="Times New Roman" w:hAnsi="Times New Roman"/>
          <w:b/>
          <w:i/>
          <w:sz w:val="20"/>
        </w:rPr>
      </w:pPr>
      <w:r w:rsidRPr="002D67CE">
        <w:rPr>
          <w:rFonts w:ascii="Times New Roman" w:hAnsi="Times New Roman"/>
          <w:b/>
          <w:i/>
          <w:sz w:val="20"/>
        </w:rPr>
        <w:t>Указанных выпусков нет</w:t>
      </w:r>
    </w:p>
    <w:p w:rsidR="00105E78" w:rsidRPr="002D67CE" w:rsidRDefault="00105E78">
      <w:pPr>
        <w:ind w:left="200"/>
        <w:jc w:val="both"/>
        <w:rPr>
          <w:rFonts w:ascii="Times New Roman" w:hAnsi="Times New Roman"/>
          <w:sz w:val="20"/>
        </w:rPr>
      </w:pPr>
    </w:p>
    <w:p w:rsidR="00105E78" w:rsidRPr="002D67CE" w:rsidRDefault="00105E78">
      <w:pPr>
        <w:jc w:val="both"/>
        <w:rPr>
          <w:rFonts w:ascii="Times New Roman" w:hAnsi="Times New Roman"/>
          <w:b/>
        </w:rPr>
      </w:pPr>
      <w:r w:rsidRPr="002D67CE">
        <w:rPr>
          <w:rFonts w:ascii="Times New Roman" w:hAnsi="Times New Roman"/>
          <w:b/>
        </w:rPr>
        <w:t>8.3.2. Сведения о выпусках, ценные бумаги которых не являются погашенными</w:t>
      </w:r>
    </w:p>
    <w:p w:rsidR="00105E78" w:rsidRPr="002D67CE" w:rsidRDefault="00105E78">
      <w:pPr>
        <w:ind w:left="200"/>
        <w:jc w:val="both"/>
        <w:rPr>
          <w:rFonts w:ascii="Times New Roman" w:hAnsi="Times New Roman"/>
          <w:b/>
          <w:i/>
          <w:sz w:val="20"/>
        </w:rPr>
      </w:pPr>
      <w:r w:rsidRPr="002D67CE">
        <w:rPr>
          <w:rFonts w:ascii="Times New Roman" w:hAnsi="Times New Roman"/>
          <w:b/>
          <w:i/>
          <w:sz w:val="20"/>
        </w:rPr>
        <w:t>Указанных выпусков нет</w:t>
      </w:r>
    </w:p>
    <w:p w:rsidR="00105E78" w:rsidRPr="002D67CE" w:rsidRDefault="00105E78">
      <w:pPr>
        <w:ind w:left="200"/>
        <w:jc w:val="both"/>
        <w:rPr>
          <w:rFonts w:ascii="Times New Roman" w:hAnsi="Times New Roman"/>
          <w:sz w:val="20"/>
        </w:rPr>
      </w:pPr>
    </w:p>
    <w:p w:rsidR="00105E78" w:rsidRPr="002D67CE" w:rsidRDefault="00105E78">
      <w:pPr>
        <w:jc w:val="both"/>
        <w:rPr>
          <w:rFonts w:ascii="Times New Roman" w:hAnsi="Times New Roman"/>
          <w:b/>
        </w:rPr>
      </w:pPr>
      <w:r w:rsidRPr="002D67CE">
        <w:rPr>
          <w:rFonts w:ascii="Times New Roman" w:hAnsi="Times New Roman"/>
          <w:b/>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105E78" w:rsidRPr="002D67CE" w:rsidRDefault="00105E78">
      <w:pPr>
        <w:ind w:left="200"/>
        <w:jc w:val="both"/>
        <w:rPr>
          <w:rFonts w:ascii="Times New Roman" w:hAnsi="Times New Roman"/>
          <w:b/>
          <w:i/>
          <w:sz w:val="20"/>
        </w:rPr>
      </w:pPr>
      <w:r w:rsidRPr="002D67CE">
        <w:rPr>
          <w:rFonts w:ascii="Times New Roman" w:hAnsi="Times New Roman"/>
          <w:b/>
          <w:i/>
          <w:sz w:val="20"/>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105E78" w:rsidRPr="002D67CE" w:rsidRDefault="00105E78">
      <w:pPr>
        <w:ind w:left="200"/>
        <w:jc w:val="both"/>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8.4.1. Дополнительные сведения об ипотечном покрытии по облигациям эмитента с ипотечным покрытием</w:t>
      </w:r>
    </w:p>
    <w:p w:rsidR="00105E78" w:rsidRPr="002D67CE" w:rsidRDefault="00105E78">
      <w:pPr>
        <w:ind w:left="200"/>
        <w:jc w:val="both"/>
        <w:rPr>
          <w:rFonts w:ascii="Times New Roman" w:hAnsi="Times New Roman"/>
          <w:b/>
          <w:i/>
          <w:sz w:val="20"/>
        </w:rPr>
      </w:pPr>
      <w:r w:rsidRPr="002D67CE">
        <w:rPr>
          <w:rFonts w:ascii="Times New Roman" w:hAnsi="Times New Roman"/>
          <w:b/>
          <w:i/>
          <w:sz w:val="20"/>
        </w:rPr>
        <w:t>Эмитент не размещал облигации с ипотечным покрытием, обязательства по которым еще не исполнены</w:t>
      </w:r>
    </w:p>
    <w:p w:rsidR="00105E78" w:rsidRPr="002D67CE" w:rsidRDefault="00105E78">
      <w:pPr>
        <w:ind w:left="200"/>
        <w:jc w:val="both"/>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105E78" w:rsidRPr="002D67CE" w:rsidRDefault="00105E78">
      <w:pPr>
        <w:ind w:left="200"/>
        <w:rPr>
          <w:rFonts w:ascii="Times New Roman" w:hAnsi="Times New Roman"/>
          <w:b/>
          <w:i/>
          <w:sz w:val="20"/>
        </w:rPr>
      </w:pPr>
      <w:r w:rsidRPr="002D67CE">
        <w:rPr>
          <w:rFonts w:ascii="Times New Roman" w:hAnsi="Times New Roman"/>
          <w:b/>
          <w:i/>
          <w:sz w:val="20"/>
        </w:rPr>
        <w:t>Эмитент не размещал облигации с залоговым обеспечением денежными требованиями, обязательства по которым еще не исполнены</w:t>
      </w:r>
    </w:p>
    <w:p w:rsidR="00105E78" w:rsidRPr="002D67CE" w:rsidRDefault="00105E78">
      <w:pPr>
        <w:ind w:left="200"/>
        <w:rPr>
          <w:rFonts w:ascii="Times New Roman" w:hAnsi="Times New Roman"/>
          <w:sz w:val="20"/>
        </w:rPr>
      </w:pPr>
    </w:p>
    <w:p w:rsidR="00105E78" w:rsidRPr="002D67CE" w:rsidRDefault="00105E78">
      <w:pPr>
        <w:jc w:val="both"/>
        <w:rPr>
          <w:rFonts w:ascii="Times New Roman" w:hAnsi="Times New Roman"/>
          <w:b/>
        </w:rPr>
      </w:pPr>
      <w:r w:rsidRPr="002D67CE">
        <w:rPr>
          <w:rFonts w:ascii="Times New Roman" w:hAnsi="Times New Roman"/>
          <w:b/>
        </w:rPr>
        <w:t>8.5. Сведения об организациях, осуществляющих учет прав на эмиссионные ценные бумаги эмитента</w:t>
      </w:r>
    </w:p>
    <w:p w:rsidR="00105E78" w:rsidRPr="002D67CE" w:rsidRDefault="00105E78">
      <w:pPr>
        <w:jc w:val="both"/>
        <w:rPr>
          <w:rFonts w:ascii="Times New Roman" w:hAnsi="Times New Roman"/>
          <w:sz w:val="20"/>
        </w:rPr>
      </w:pPr>
      <w:r w:rsidRPr="002D67CE">
        <w:rPr>
          <w:rFonts w:ascii="Times New Roman" w:hAnsi="Times New Roman"/>
          <w:sz w:val="20"/>
        </w:rPr>
        <w:t>Сведения о регистраторе:</w:t>
      </w:r>
    </w:p>
    <w:p w:rsidR="00105E78" w:rsidRPr="002D67CE" w:rsidRDefault="00105E78">
      <w:pPr>
        <w:jc w:val="both"/>
        <w:rPr>
          <w:rFonts w:ascii="Times New Roman" w:hAnsi="Times New Roman"/>
          <w:sz w:val="20"/>
        </w:rPr>
      </w:pPr>
      <w:r w:rsidRPr="002D67CE">
        <w:rPr>
          <w:rFonts w:ascii="Times New Roman" w:hAnsi="Times New Roman"/>
          <w:sz w:val="20"/>
        </w:rPr>
        <w:t xml:space="preserve">Полное фирменное наименование: </w:t>
      </w:r>
      <w:r w:rsidRPr="002D67CE">
        <w:rPr>
          <w:rFonts w:ascii="Times New Roman" w:hAnsi="Times New Roman"/>
          <w:b/>
          <w:i/>
          <w:sz w:val="20"/>
          <w:shd w:val="clear" w:color="auto" w:fill="FFFFFF"/>
        </w:rPr>
        <w:t>Акционерное общество «Реестр»</w:t>
      </w:r>
    </w:p>
    <w:p w:rsidR="00105E78" w:rsidRPr="002D67CE" w:rsidRDefault="00105E78">
      <w:pPr>
        <w:jc w:val="both"/>
        <w:rPr>
          <w:rFonts w:ascii="Times New Roman" w:hAnsi="Times New Roman"/>
          <w:sz w:val="20"/>
        </w:rPr>
      </w:pPr>
      <w:r w:rsidRPr="002D67CE">
        <w:rPr>
          <w:rFonts w:ascii="Times New Roman" w:hAnsi="Times New Roman"/>
          <w:sz w:val="20"/>
        </w:rPr>
        <w:t xml:space="preserve">Сокращенное фирменное наименование: </w:t>
      </w:r>
      <w:r w:rsidRPr="002D67CE">
        <w:rPr>
          <w:rFonts w:ascii="Times New Roman" w:hAnsi="Times New Roman"/>
          <w:b/>
          <w:i/>
          <w:sz w:val="20"/>
          <w:shd w:val="clear" w:color="auto" w:fill="FFFFFF"/>
        </w:rPr>
        <w:t>АО «Реестр»</w:t>
      </w:r>
      <w:r w:rsidRPr="002D67CE">
        <w:rPr>
          <w:rFonts w:ascii="Times New Roman" w:hAnsi="Times New Roman"/>
          <w:b/>
          <w:i/>
          <w:sz w:val="20"/>
        </w:rPr>
        <w:t xml:space="preserve"> </w:t>
      </w:r>
    </w:p>
    <w:p w:rsidR="00105E78" w:rsidRPr="002D67CE" w:rsidRDefault="00105E78">
      <w:pPr>
        <w:jc w:val="both"/>
        <w:rPr>
          <w:rFonts w:ascii="Times New Roman" w:hAnsi="Times New Roman"/>
          <w:sz w:val="20"/>
        </w:rPr>
      </w:pPr>
      <w:r w:rsidRPr="002D67CE">
        <w:rPr>
          <w:rFonts w:ascii="Times New Roman" w:hAnsi="Times New Roman"/>
          <w:sz w:val="20"/>
        </w:rPr>
        <w:t xml:space="preserve">Место нахождения: </w:t>
      </w:r>
      <w:r w:rsidRPr="002D67CE">
        <w:rPr>
          <w:rFonts w:ascii="Times New Roman" w:hAnsi="Times New Roman"/>
          <w:b/>
          <w:i/>
          <w:sz w:val="20"/>
        </w:rPr>
        <w:t xml:space="preserve">129090, город Москва, Большой Балканский пер., д. 20, стр. 1 </w:t>
      </w:r>
    </w:p>
    <w:p w:rsidR="00105E78" w:rsidRPr="002D67CE" w:rsidRDefault="00105E78">
      <w:pPr>
        <w:jc w:val="both"/>
        <w:rPr>
          <w:rFonts w:ascii="Times New Roman" w:hAnsi="Times New Roman"/>
          <w:sz w:val="20"/>
        </w:rPr>
      </w:pPr>
      <w:r w:rsidRPr="002D67CE">
        <w:rPr>
          <w:rFonts w:ascii="Times New Roman" w:hAnsi="Times New Roman"/>
          <w:sz w:val="20"/>
        </w:rPr>
        <w:t xml:space="preserve">ИНН: </w:t>
      </w:r>
      <w:r w:rsidRPr="002D67CE">
        <w:rPr>
          <w:rFonts w:ascii="Times New Roman" w:hAnsi="Times New Roman"/>
          <w:b/>
          <w:i/>
          <w:sz w:val="20"/>
        </w:rPr>
        <w:t>7704028206</w:t>
      </w:r>
    </w:p>
    <w:p w:rsidR="00105E78" w:rsidRPr="002D67CE" w:rsidRDefault="00105E78">
      <w:pPr>
        <w:jc w:val="both"/>
        <w:rPr>
          <w:rFonts w:ascii="Times New Roman" w:hAnsi="Times New Roman"/>
          <w:sz w:val="20"/>
        </w:rPr>
      </w:pPr>
      <w:r w:rsidRPr="002D67CE">
        <w:rPr>
          <w:rFonts w:ascii="Times New Roman" w:hAnsi="Times New Roman"/>
          <w:sz w:val="20"/>
        </w:rPr>
        <w:t xml:space="preserve">ОГРН: </w:t>
      </w:r>
      <w:r w:rsidRPr="002D67CE">
        <w:rPr>
          <w:rFonts w:ascii="Times New Roman" w:hAnsi="Times New Roman"/>
          <w:b/>
          <w:i/>
          <w:sz w:val="20"/>
        </w:rPr>
        <w:t xml:space="preserve">1027700047275 </w:t>
      </w:r>
    </w:p>
    <w:p w:rsidR="00105E78" w:rsidRPr="002D67CE" w:rsidRDefault="00105E78">
      <w:pPr>
        <w:jc w:val="both"/>
        <w:rPr>
          <w:rFonts w:ascii="Times New Roman" w:hAnsi="Times New Roman"/>
          <w:sz w:val="20"/>
        </w:rPr>
      </w:pPr>
      <w:r w:rsidRPr="002D67CE">
        <w:rPr>
          <w:rFonts w:ascii="Times New Roman" w:hAnsi="Times New Roman"/>
          <w:sz w:val="20"/>
        </w:rPr>
        <w:t>Данные о лицензии на осуществление деятельности по ведению реестра владельцев ценных бумаг:</w:t>
      </w:r>
    </w:p>
    <w:p w:rsidR="00105E78" w:rsidRPr="002D67CE" w:rsidRDefault="00105E78">
      <w:pPr>
        <w:jc w:val="both"/>
        <w:rPr>
          <w:rFonts w:ascii="Times New Roman" w:hAnsi="Times New Roman"/>
          <w:sz w:val="20"/>
        </w:rPr>
      </w:pPr>
      <w:r w:rsidRPr="002D67CE">
        <w:rPr>
          <w:rFonts w:ascii="Times New Roman" w:hAnsi="Times New Roman"/>
          <w:sz w:val="20"/>
        </w:rPr>
        <w:t xml:space="preserve">Номер: </w:t>
      </w:r>
      <w:r w:rsidRPr="002D67CE">
        <w:rPr>
          <w:rFonts w:ascii="Times New Roman" w:hAnsi="Times New Roman"/>
          <w:b/>
          <w:i/>
          <w:sz w:val="20"/>
        </w:rPr>
        <w:t>10-000-1-00254</w:t>
      </w:r>
    </w:p>
    <w:p w:rsidR="00105E78" w:rsidRPr="002D67CE" w:rsidRDefault="00105E78">
      <w:pPr>
        <w:jc w:val="both"/>
        <w:rPr>
          <w:rFonts w:ascii="Times New Roman" w:hAnsi="Times New Roman"/>
          <w:sz w:val="20"/>
        </w:rPr>
      </w:pPr>
      <w:r w:rsidRPr="002D67CE">
        <w:rPr>
          <w:rFonts w:ascii="Times New Roman" w:hAnsi="Times New Roman"/>
          <w:sz w:val="20"/>
        </w:rPr>
        <w:t xml:space="preserve">Дата выдачи: </w:t>
      </w:r>
      <w:r w:rsidRPr="002D67CE">
        <w:rPr>
          <w:rFonts w:ascii="Times New Roman" w:hAnsi="Times New Roman"/>
          <w:b/>
          <w:i/>
          <w:sz w:val="20"/>
        </w:rPr>
        <w:t>13.09.2002 г.</w:t>
      </w:r>
    </w:p>
    <w:p w:rsidR="00105E78" w:rsidRPr="002D67CE" w:rsidRDefault="00105E78">
      <w:pPr>
        <w:jc w:val="both"/>
        <w:rPr>
          <w:rFonts w:ascii="Times New Roman" w:hAnsi="Times New Roman"/>
          <w:sz w:val="20"/>
        </w:rPr>
      </w:pPr>
      <w:r w:rsidRPr="002D67CE">
        <w:rPr>
          <w:rFonts w:ascii="Times New Roman" w:hAnsi="Times New Roman"/>
          <w:sz w:val="20"/>
        </w:rPr>
        <w:t xml:space="preserve">Дата окончания действия: </w:t>
      </w:r>
      <w:r w:rsidRPr="002D67CE">
        <w:rPr>
          <w:rFonts w:ascii="Times New Roman" w:hAnsi="Times New Roman"/>
          <w:b/>
          <w:i/>
          <w:sz w:val="20"/>
        </w:rPr>
        <w:t>без ограничения срока действия</w:t>
      </w:r>
    </w:p>
    <w:p w:rsidR="00105E78" w:rsidRPr="002D67CE" w:rsidRDefault="00105E78">
      <w:pPr>
        <w:jc w:val="both"/>
        <w:rPr>
          <w:rFonts w:ascii="Times New Roman" w:hAnsi="Times New Roman"/>
          <w:sz w:val="20"/>
        </w:rPr>
      </w:pPr>
      <w:r w:rsidRPr="002D67CE">
        <w:rPr>
          <w:rFonts w:ascii="Times New Roman" w:hAnsi="Times New Roman"/>
          <w:sz w:val="20"/>
        </w:rPr>
        <w:t xml:space="preserve">Наименование органа, выдавшего лицензию: </w:t>
      </w:r>
      <w:r w:rsidRPr="002D67CE">
        <w:rPr>
          <w:rFonts w:ascii="Times New Roman" w:hAnsi="Times New Roman"/>
          <w:b/>
          <w:i/>
          <w:sz w:val="20"/>
        </w:rPr>
        <w:t xml:space="preserve">Федеральная служба по финансовым рынкам </w:t>
      </w:r>
    </w:p>
    <w:p w:rsidR="00105E78" w:rsidRPr="002D67CE" w:rsidRDefault="00105E78">
      <w:pPr>
        <w:jc w:val="both"/>
        <w:rPr>
          <w:rFonts w:ascii="Times New Roman" w:hAnsi="Times New Roman"/>
          <w:sz w:val="20"/>
        </w:rPr>
      </w:pPr>
      <w:r w:rsidRPr="002D67CE">
        <w:rPr>
          <w:rFonts w:ascii="Times New Roman" w:hAnsi="Times New Roman"/>
          <w:sz w:val="20"/>
        </w:rPr>
        <w:t xml:space="preserve">Дата, с которой регистратор осуществляет ведение реестра владельцев ценных бумаг эмитента: </w:t>
      </w:r>
      <w:r w:rsidRPr="002D67CE">
        <w:rPr>
          <w:rFonts w:ascii="Times New Roman" w:hAnsi="Times New Roman"/>
          <w:b/>
          <w:i/>
          <w:sz w:val="20"/>
        </w:rPr>
        <w:t xml:space="preserve">16.10.2015 г. </w:t>
      </w:r>
    </w:p>
    <w:p w:rsidR="00105E78" w:rsidRPr="002D67CE" w:rsidRDefault="00105E78">
      <w:pPr>
        <w:jc w:val="both"/>
        <w:rPr>
          <w:rFonts w:ascii="Times New Roman" w:hAnsi="Times New Roman"/>
          <w:b/>
          <w:i/>
          <w:sz w:val="20"/>
        </w:rPr>
      </w:pPr>
      <w:r w:rsidRPr="002D67CE">
        <w:rPr>
          <w:rFonts w:ascii="Times New Roman" w:hAnsi="Times New Roman"/>
          <w:b/>
          <w:i/>
          <w:sz w:val="20"/>
        </w:rPr>
        <w:t>Документарные ценные бумаги с обязательным централизованным хранением эмитентом не размещались.</w:t>
      </w:r>
    </w:p>
    <w:p w:rsidR="00105E78" w:rsidRPr="002D67CE" w:rsidRDefault="00105E78">
      <w:pPr>
        <w:jc w:val="both"/>
        <w:rPr>
          <w:rFonts w:ascii="Times New Roman" w:hAnsi="Times New Roman"/>
          <w:b/>
          <w:i/>
          <w:sz w:val="20"/>
        </w:rPr>
      </w:pPr>
      <w:r w:rsidRPr="002D67CE">
        <w:rPr>
          <w:rFonts w:ascii="Times New Roman" w:hAnsi="Times New Roman"/>
          <w:b/>
          <w:i/>
          <w:sz w:val="20"/>
        </w:rPr>
        <w:t>Иные сведения отсутствуют.</w:t>
      </w:r>
    </w:p>
    <w:p w:rsidR="00105E78" w:rsidRPr="002D67CE" w:rsidRDefault="00105E78">
      <w:pPr>
        <w:jc w:val="both"/>
        <w:rPr>
          <w:rFonts w:ascii="Times New Roman" w:hAnsi="Times New Roman"/>
          <w:b/>
          <w:i/>
          <w:sz w:val="20"/>
        </w:rPr>
      </w:pPr>
    </w:p>
    <w:p w:rsidR="00105E78" w:rsidRPr="002D67CE" w:rsidRDefault="00105E78">
      <w:pPr>
        <w:jc w:val="both"/>
        <w:rPr>
          <w:rFonts w:ascii="Times New Roman" w:hAnsi="Times New Roman"/>
          <w:b/>
        </w:rPr>
      </w:pPr>
      <w:r w:rsidRPr="002D67CE">
        <w:rPr>
          <w:rFonts w:ascii="Times New Roman" w:hAnsi="Times New Roman"/>
          <w:b/>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05E78" w:rsidRPr="002D67CE" w:rsidRDefault="00105E78">
      <w:pPr>
        <w:jc w:val="both"/>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jc w:val="both"/>
        <w:rPr>
          <w:rFonts w:ascii="Times New Roman" w:hAnsi="Times New Roman"/>
          <w:i/>
          <w:sz w:val="20"/>
        </w:rPr>
      </w:pPr>
    </w:p>
    <w:p w:rsidR="00105E78" w:rsidRPr="002D67CE" w:rsidRDefault="00105E78">
      <w:pPr>
        <w:rPr>
          <w:rFonts w:ascii="Times New Roman" w:hAnsi="Times New Roman"/>
          <w:b/>
        </w:rPr>
      </w:pPr>
      <w:r w:rsidRPr="002D67CE">
        <w:rPr>
          <w:rFonts w:ascii="Times New Roman" w:hAnsi="Times New Roman"/>
          <w:b/>
        </w:rPr>
        <w:t>8.7. Сведения об объявленных (начисленных) и (или) о выплаченных дивидендах по акциям эмитента, а также о доходах по облигациям эмитента</w:t>
      </w:r>
    </w:p>
    <w:p w:rsidR="00105E78" w:rsidRPr="002D67CE" w:rsidRDefault="00105E78">
      <w:pPr>
        <w:rPr>
          <w:rFonts w:ascii="Times New Roman" w:hAnsi="Times New Roman"/>
          <w:b/>
        </w:rPr>
      </w:pPr>
      <w:r w:rsidRPr="002D67CE">
        <w:rPr>
          <w:rFonts w:ascii="Times New Roman" w:hAnsi="Times New Roman"/>
          <w:b/>
        </w:rPr>
        <w:t>8.7.1. Сведения об объявленных и выплаченных дивидендах по акциям эмитента</w:t>
      </w:r>
    </w:p>
    <w:p w:rsidR="00105E78" w:rsidRPr="002D67CE" w:rsidRDefault="00105E78">
      <w:pPr>
        <w:ind w:left="200"/>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ind w:left="2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8.7.2. Сведения о начисленных и выплаченных доходах по облигациям эмитента</w:t>
      </w:r>
    </w:p>
    <w:p w:rsidR="00105E78" w:rsidRPr="002D67CE" w:rsidRDefault="00105E78">
      <w:pPr>
        <w:ind w:left="200"/>
        <w:rPr>
          <w:rFonts w:ascii="Times New Roman" w:hAnsi="Times New Roman"/>
          <w:b/>
          <w:i/>
          <w:sz w:val="20"/>
        </w:rPr>
      </w:pPr>
      <w:r w:rsidRPr="002D67CE">
        <w:rPr>
          <w:rFonts w:ascii="Times New Roman" w:hAnsi="Times New Roman"/>
          <w:b/>
          <w:i/>
          <w:sz w:val="20"/>
        </w:rPr>
        <w:t>Изменения в составе информации настоящего пункта в отчетном квартале не происходили</w:t>
      </w:r>
    </w:p>
    <w:p w:rsidR="00105E78" w:rsidRPr="002D67CE" w:rsidRDefault="00105E78">
      <w:pPr>
        <w:ind w:left="200"/>
        <w:rPr>
          <w:rFonts w:ascii="Times New Roman" w:hAnsi="Times New Roman"/>
          <w:sz w:val="20"/>
        </w:rPr>
      </w:pPr>
    </w:p>
    <w:p w:rsidR="00105E78" w:rsidRPr="002D67CE" w:rsidRDefault="00105E78">
      <w:pPr>
        <w:rPr>
          <w:rFonts w:ascii="Times New Roman" w:hAnsi="Times New Roman"/>
          <w:b/>
        </w:rPr>
      </w:pPr>
      <w:r w:rsidRPr="002D67CE">
        <w:rPr>
          <w:rFonts w:ascii="Times New Roman" w:hAnsi="Times New Roman"/>
          <w:b/>
        </w:rPr>
        <w:t>8.8. Иные сведения</w:t>
      </w:r>
    </w:p>
    <w:p w:rsidR="00105E78" w:rsidRPr="002D67CE" w:rsidRDefault="00105E78">
      <w:pPr>
        <w:ind w:left="200"/>
        <w:rPr>
          <w:rFonts w:ascii="Times New Roman" w:hAnsi="Times New Roman"/>
          <w:b/>
          <w:i/>
          <w:sz w:val="20"/>
        </w:rPr>
      </w:pPr>
      <w:r w:rsidRPr="002D67CE">
        <w:rPr>
          <w:rFonts w:ascii="Times New Roman" w:hAnsi="Times New Roman"/>
          <w:b/>
          <w:i/>
          <w:sz w:val="20"/>
        </w:rPr>
        <w:t>Иные сведения отсутствуют.</w:t>
      </w:r>
    </w:p>
    <w:p w:rsidR="00105E78" w:rsidRPr="002D67CE" w:rsidRDefault="00105E78">
      <w:pPr>
        <w:ind w:left="200"/>
        <w:rPr>
          <w:rFonts w:ascii="Times New Roman" w:hAnsi="Times New Roman"/>
          <w:sz w:val="20"/>
        </w:rPr>
      </w:pPr>
    </w:p>
    <w:p w:rsidR="00105E78" w:rsidRPr="002D67CE" w:rsidRDefault="00105E78">
      <w:pPr>
        <w:jc w:val="both"/>
        <w:rPr>
          <w:rFonts w:ascii="Times New Roman" w:hAnsi="Times New Roman"/>
          <w:b/>
        </w:rPr>
      </w:pPr>
      <w:r w:rsidRPr="002D67CE">
        <w:rPr>
          <w:rFonts w:ascii="Times New Roman" w:hAnsi="Times New Roman"/>
          <w:b/>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05E78" w:rsidRPr="003267EF" w:rsidRDefault="00105E78">
      <w:pPr>
        <w:ind w:left="200"/>
        <w:rPr>
          <w:rFonts w:ascii="Times New Roman" w:hAnsi="Times New Roman"/>
          <w:sz w:val="20"/>
        </w:rPr>
      </w:pPr>
      <w:r w:rsidRPr="002D67CE">
        <w:rPr>
          <w:rFonts w:ascii="Times New Roman" w:hAnsi="Times New Roman"/>
          <w:b/>
          <w:i/>
          <w:sz w:val="2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105E78" w:rsidRPr="003267EF" w:rsidSect="00342998">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E78" w:rsidRDefault="00105E78">
      <w:r>
        <w:separator/>
      </w:r>
    </w:p>
  </w:endnote>
  <w:endnote w:type="continuationSeparator" w:id="0">
    <w:p w:rsidR="00105E78" w:rsidRDefault="00105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78" w:rsidRDefault="00105E78" w:rsidP="00763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E78" w:rsidRDefault="00105E78" w:rsidP="00D035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78" w:rsidRPr="00D03553" w:rsidRDefault="00105E78" w:rsidP="0076355E">
    <w:pPr>
      <w:pStyle w:val="Footer"/>
      <w:framePr w:wrap="around" w:vAnchor="text" w:hAnchor="margin" w:xAlign="right" w:y="1"/>
      <w:rPr>
        <w:rStyle w:val="PageNumber"/>
        <w:rFonts w:ascii="Times New Roman" w:hAnsi="Times New Roman"/>
      </w:rPr>
    </w:pPr>
    <w:r w:rsidRPr="00D03553">
      <w:rPr>
        <w:rStyle w:val="PageNumber"/>
        <w:rFonts w:ascii="Times New Roman" w:hAnsi="Times New Roman"/>
      </w:rPr>
      <w:fldChar w:fldCharType="begin"/>
    </w:r>
    <w:r w:rsidRPr="00D03553">
      <w:rPr>
        <w:rStyle w:val="PageNumber"/>
        <w:rFonts w:ascii="Times New Roman" w:hAnsi="Times New Roman"/>
      </w:rPr>
      <w:instrText xml:space="preserve">PAGE  </w:instrText>
    </w:r>
    <w:r w:rsidRPr="00D03553">
      <w:rPr>
        <w:rStyle w:val="PageNumber"/>
        <w:rFonts w:ascii="Times New Roman" w:hAnsi="Times New Roman"/>
      </w:rPr>
      <w:fldChar w:fldCharType="separate"/>
    </w:r>
    <w:r>
      <w:rPr>
        <w:rStyle w:val="PageNumber"/>
        <w:rFonts w:ascii="Times New Roman" w:hAnsi="Times New Roman"/>
        <w:noProof/>
      </w:rPr>
      <w:t>1</w:t>
    </w:r>
    <w:r w:rsidRPr="00D03553">
      <w:rPr>
        <w:rStyle w:val="PageNumber"/>
        <w:rFonts w:ascii="Times New Roman" w:hAnsi="Times New Roman"/>
      </w:rPr>
      <w:fldChar w:fldCharType="end"/>
    </w:r>
  </w:p>
  <w:p w:rsidR="00105E78" w:rsidRDefault="00105E78" w:rsidP="00D035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E78" w:rsidRDefault="00105E78">
      <w:r>
        <w:separator/>
      </w:r>
    </w:p>
  </w:footnote>
  <w:footnote w:type="continuationSeparator" w:id="0">
    <w:p w:rsidR="00105E78" w:rsidRDefault="00105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ACC"/>
    <w:rsid w:val="00024A78"/>
    <w:rsid w:val="00076E38"/>
    <w:rsid w:val="000A657F"/>
    <w:rsid w:val="00105E78"/>
    <w:rsid w:val="00161D70"/>
    <w:rsid w:val="00182C48"/>
    <w:rsid w:val="001900F7"/>
    <w:rsid w:val="001B07C4"/>
    <w:rsid w:val="001B7102"/>
    <w:rsid w:val="001D7609"/>
    <w:rsid w:val="00211D3F"/>
    <w:rsid w:val="00246BD6"/>
    <w:rsid w:val="002722C5"/>
    <w:rsid w:val="00291436"/>
    <w:rsid w:val="00291FD9"/>
    <w:rsid w:val="002A2ACC"/>
    <w:rsid w:val="002A59AC"/>
    <w:rsid w:val="002D67CE"/>
    <w:rsid w:val="002E5EF0"/>
    <w:rsid w:val="002F6066"/>
    <w:rsid w:val="002F7742"/>
    <w:rsid w:val="00322E33"/>
    <w:rsid w:val="0032623A"/>
    <w:rsid w:val="003267EF"/>
    <w:rsid w:val="0033252B"/>
    <w:rsid w:val="00342998"/>
    <w:rsid w:val="00346D51"/>
    <w:rsid w:val="00350195"/>
    <w:rsid w:val="00365789"/>
    <w:rsid w:val="00385E70"/>
    <w:rsid w:val="003A14FF"/>
    <w:rsid w:val="003D2558"/>
    <w:rsid w:val="0047114C"/>
    <w:rsid w:val="00486C56"/>
    <w:rsid w:val="004B47E7"/>
    <w:rsid w:val="004C5D3C"/>
    <w:rsid w:val="004F2800"/>
    <w:rsid w:val="00507A24"/>
    <w:rsid w:val="00540046"/>
    <w:rsid w:val="005538E5"/>
    <w:rsid w:val="005856AD"/>
    <w:rsid w:val="005B1D46"/>
    <w:rsid w:val="005B2020"/>
    <w:rsid w:val="005C4ECD"/>
    <w:rsid w:val="005D36C1"/>
    <w:rsid w:val="00605102"/>
    <w:rsid w:val="0061255E"/>
    <w:rsid w:val="00654EFB"/>
    <w:rsid w:val="006615B6"/>
    <w:rsid w:val="00667793"/>
    <w:rsid w:val="00693165"/>
    <w:rsid w:val="006A0EE7"/>
    <w:rsid w:val="006A69EC"/>
    <w:rsid w:val="006B71BC"/>
    <w:rsid w:val="006F24B6"/>
    <w:rsid w:val="00755953"/>
    <w:rsid w:val="00756088"/>
    <w:rsid w:val="0076355E"/>
    <w:rsid w:val="007C517B"/>
    <w:rsid w:val="007D106F"/>
    <w:rsid w:val="007F016C"/>
    <w:rsid w:val="00811585"/>
    <w:rsid w:val="00854784"/>
    <w:rsid w:val="00870221"/>
    <w:rsid w:val="0088126F"/>
    <w:rsid w:val="008C07E0"/>
    <w:rsid w:val="008D33AE"/>
    <w:rsid w:val="008F1AD1"/>
    <w:rsid w:val="009255DD"/>
    <w:rsid w:val="00997C58"/>
    <w:rsid w:val="009A19E3"/>
    <w:rsid w:val="009C5312"/>
    <w:rsid w:val="00A271F7"/>
    <w:rsid w:val="00A55CE9"/>
    <w:rsid w:val="00A57676"/>
    <w:rsid w:val="00A70035"/>
    <w:rsid w:val="00A82747"/>
    <w:rsid w:val="00AB117E"/>
    <w:rsid w:val="00AB4693"/>
    <w:rsid w:val="00AC2458"/>
    <w:rsid w:val="00AE766D"/>
    <w:rsid w:val="00B064BD"/>
    <w:rsid w:val="00B50F41"/>
    <w:rsid w:val="00B66AB8"/>
    <w:rsid w:val="00BE59BE"/>
    <w:rsid w:val="00C21B65"/>
    <w:rsid w:val="00C2568F"/>
    <w:rsid w:val="00C31DAF"/>
    <w:rsid w:val="00C40051"/>
    <w:rsid w:val="00C52E8D"/>
    <w:rsid w:val="00C544CD"/>
    <w:rsid w:val="00C654ED"/>
    <w:rsid w:val="00C76A7D"/>
    <w:rsid w:val="00CE3C9A"/>
    <w:rsid w:val="00D03553"/>
    <w:rsid w:val="00D52A9E"/>
    <w:rsid w:val="00DB647D"/>
    <w:rsid w:val="00DF09DB"/>
    <w:rsid w:val="00E024D8"/>
    <w:rsid w:val="00E3239E"/>
    <w:rsid w:val="00E3358E"/>
    <w:rsid w:val="00E33DDC"/>
    <w:rsid w:val="00E65879"/>
    <w:rsid w:val="00EC606D"/>
    <w:rsid w:val="00EC6367"/>
    <w:rsid w:val="00F1616E"/>
    <w:rsid w:val="00F64C6F"/>
    <w:rsid w:val="00F65404"/>
    <w:rsid w:val="00F926FA"/>
    <w:rsid w:val="00FB1A6E"/>
    <w:rsid w:val="00FC07EE"/>
    <w:rsid w:val="00FD5F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6F"/>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553"/>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2E5EF0"/>
    <w:rPr>
      <w:rFonts w:cs="Times New Roman"/>
    </w:rPr>
  </w:style>
  <w:style w:type="character" w:styleId="PageNumber">
    <w:name w:val="page number"/>
    <w:basedOn w:val="DefaultParagraphFont"/>
    <w:uiPriority w:val="99"/>
    <w:rsid w:val="00D03553"/>
    <w:rPr>
      <w:rFonts w:cs="Times New Roman"/>
    </w:rPr>
  </w:style>
  <w:style w:type="paragraph" w:styleId="Header">
    <w:name w:val="header"/>
    <w:basedOn w:val="Normal"/>
    <w:link w:val="HeaderChar"/>
    <w:uiPriority w:val="99"/>
    <w:rsid w:val="00D03553"/>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2E5EF0"/>
    <w:rPr>
      <w:rFonts w:cs="Times New Roman"/>
    </w:rPr>
  </w:style>
  <w:style w:type="paragraph" w:styleId="BalloonText">
    <w:name w:val="Balloon Text"/>
    <w:basedOn w:val="Normal"/>
    <w:link w:val="BalloonTextChar"/>
    <w:uiPriority w:val="99"/>
    <w:semiHidden/>
    <w:rsid w:val="00BE59BE"/>
    <w:rPr>
      <w:rFonts w:ascii="Tahoma" w:hAnsi="Tahoma"/>
      <w:sz w:val="16"/>
      <w:szCs w:val="16"/>
    </w:rPr>
  </w:style>
  <w:style w:type="character" w:customStyle="1" w:styleId="BalloonTextChar">
    <w:name w:val="Balloon Text Char"/>
    <w:basedOn w:val="DefaultParagraphFont"/>
    <w:link w:val="BalloonText"/>
    <w:uiPriority w:val="99"/>
    <w:semiHidden/>
    <w:locked/>
    <w:rsid w:val="00BE59BE"/>
    <w:rPr>
      <w:rFonts w:ascii="Tahoma" w:hAnsi="Tahoma" w:cs="Times New Roman"/>
      <w:sz w:val="16"/>
    </w:rPr>
  </w:style>
  <w:style w:type="paragraph" w:customStyle="1" w:styleId="ConsPlusNormal">
    <w:name w:val="ConsPlusNormal"/>
    <w:uiPriority w:val="99"/>
    <w:rsid w:val="0032623A"/>
    <w:pPr>
      <w:autoSpaceDE w:val="0"/>
      <w:autoSpaceDN w:val="0"/>
      <w:adjustRightInd w:val="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isclosure.ru/portal/company.aspx?id=356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stem-eco.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24</Pages>
  <Words>9392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1 2</dc:creator>
  <cp:keywords/>
  <dc:description/>
  <cp:lastModifiedBy>Vladimir</cp:lastModifiedBy>
  <cp:revision>5</cp:revision>
  <dcterms:created xsi:type="dcterms:W3CDTF">2017-02-13T14:31:00Z</dcterms:created>
  <dcterms:modified xsi:type="dcterms:W3CDTF">2017-02-13T14:57:00Z</dcterms:modified>
</cp:coreProperties>
</file>